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3847886"/>
    <w:bookmarkStart w:id="1" w:name="_Toc106305998"/>
    <w:bookmarkEnd w:id="0"/>
    <w:p w14:paraId="009D6ABD" w14:textId="77777777" w:rsidR="004A0B27" w:rsidRPr="004A0B27" w:rsidRDefault="00000000" w:rsidP="004A0B27">
      <w:pPr>
        <w:pStyle w:val="xPartnerLogo"/>
        <w:framePr w:w="7655" w:h="2722" w:hRule="exact" w:hSpace="5670" w:wrap="around" w:x="852" w:y="738"/>
        <w:rPr>
          <w:rFonts w:asciiTheme="majorHAnsi" w:eastAsiaTheme="majorEastAsia" w:hAnsiTheme="majorHAnsi" w:cstheme="majorBidi"/>
          <w:bCs/>
          <w:color w:val="FFFFFF" w:themeColor="background1"/>
          <w:spacing w:val="-4"/>
          <w:sz w:val="41"/>
          <w:szCs w:val="40"/>
        </w:rPr>
      </w:pPr>
      <w:sdt>
        <w:sdtPr>
          <w:rPr>
            <w:rFonts w:asciiTheme="majorHAnsi" w:eastAsiaTheme="majorEastAsia" w:hAnsiTheme="majorHAnsi" w:cstheme="majorBidi"/>
            <w:bCs/>
            <w:color w:val="FFFFFF" w:themeColor="background1"/>
            <w:spacing w:val="-4"/>
            <w:sz w:val="41"/>
            <w:szCs w:val="40"/>
          </w:rPr>
          <w:alias w:val="Document Title"/>
          <w:tag w:val=""/>
          <w:id w:val="-432211567"/>
          <w:placeholder>
            <w:docPart w:val="1ED7F1E8787B47EEA1632C51E92A7455"/>
          </w:placeholder>
          <w:dataBinding w:prefixMappings="xmlns:ns0='http://purl.org/dc/elements/1.1/' xmlns:ns1='http://schemas.openxmlformats.org/package/2006/metadata/core-properties' " w:xpath="/ns1:coreProperties[1]/ns0:title[1]" w:storeItemID="{6C3C8BC8-F283-45AE-878A-BAB7291924A1}"/>
          <w:text/>
        </w:sdtPr>
        <w:sdtContent>
          <w:r w:rsidR="004A0B27" w:rsidRPr="004A0B27">
            <w:rPr>
              <w:rFonts w:asciiTheme="majorHAnsi" w:eastAsiaTheme="majorEastAsia" w:hAnsiTheme="majorHAnsi" w:cstheme="majorBidi"/>
              <w:bCs/>
              <w:color w:val="FFFFFF" w:themeColor="background1"/>
              <w:spacing w:val="-4"/>
              <w:sz w:val="41"/>
              <w:szCs w:val="40"/>
            </w:rPr>
            <w:t>Silverleaves Coastal Adaptation Project Update #2</w:t>
          </w:r>
        </w:sdtContent>
      </w:sdt>
    </w:p>
    <w:sdt>
      <w:sdtPr>
        <w:rPr>
          <w:rFonts w:asciiTheme="majorHAnsi" w:eastAsiaTheme="majorEastAsia" w:hAnsiTheme="majorHAnsi" w:cstheme="majorBidi"/>
          <w:b w:val="0"/>
          <w:color w:val="FFFFFF" w:themeColor="background1"/>
          <w:spacing w:val="-4"/>
          <w:sz w:val="24"/>
          <w:szCs w:val="24"/>
        </w:rPr>
        <w:alias w:val="Subtitle"/>
        <w:tag w:val=""/>
        <w:id w:val="328029620"/>
        <w:placeholder>
          <w:docPart w:val="A928C0A0B9424D59A3966DDC46F08DA4"/>
        </w:placeholder>
        <w:dataBinding w:prefixMappings="xmlns:ns0='http://purl.org/dc/elements/1.1/' xmlns:ns1='http://schemas.openxmlformats.org/package/2006/metadata/core-properties' " w:xpath="/ns1:coreProperties[1]/ns0:subject[1]" w:storeItemID="{6C3C8BC8-F283-45AE-878A-BAB7291924A1}"/>
        <w:text/>
      </w:sdtPr>
      <w:sdtContent>
        <w:p w14:paraId="32149327" w14:textId="77777777" w:rsidR="004A0B27" w:rsidRPr="004A0B27" w:rsidRDefault="004A0B27" w:rsidP="004A0B27">
          <w:pPr>
            <w:pStyle w:val="xPartnerLogo"/>
            <w:framePr w:w="7655" w:h="2722" w:hRule="exact" w:hSpace="5670" w:wrap="around" w:x="852" w:y="738"/>
            <w:rPr>
              <w:rFonts w:asciiTheme="majorHAnsi" w:eastAsiaTheme="majorEastAsia" w:hAnsiTheme="majorHAnsi" w:cstheme="majorBidi"/>
              <w:b w:val="0"/>
              <w:color w:val="FFFFFF" w:themeColor="background1"/>
              <w:spacing w:val="-4"/>
              <w:sz w:val="24"/>
              <w:szCs w:val="24"/>
            </w:rPr>
          </w:pPr>
          <w:r w:rsidRPr="004A0B27">
            <w:rPr>
              <w:rFonts w:asciiTheme="majorHAnsi" w:eastAsiaTheme="majorEastAsia" w:hAnsiTheme="majorHAnsi" w:cstheme="majorBidi"/>
              <w:b w:val="0"/>
              <w:color w:val="FFFFFF" w:themeColor="background1"/>
              <w:spacing w:val="-4"/>
              <w:sz w:val="24"/>
              <w:szCs w:val="24"/>
            </w:rPr>
            <w:t>PROJECT UPDATE #2: October 2024</w:t>
          </w:r>
        </w:p>
      </w:sdtContent>
    </w:sdt>
    <w:p w14:paraId="212A6681" w14:textId="2A72FA51" w:rsidR="00712437" w:rsidRDefault="00000000" w:rsidP="00712437">
      <w:pPr>
        <w:pStyle w:val="xPartnerLogo"/>
        <w:framePr w:wrap="around"/>
      </w:pPr>
      <w:hyperlink r:id="rId15" w:tooltip="Visit DEECA" w:history="1">
        <w:r w:rsidR="00712437" w:rsidRPr="00712437">
          <w:rPr>
            <w:position w:val="6"/>
          </w:rPr>
          <w:t>deeca.vic.gov.au</w:t>
        </w:r>
      </w:hyperlink>
      <w:r w:rsidR="00712437">
        <w:t> </w:t>
      </w:r>
    </w:p>
    <w:p w14:paraId="72AB3967" w14:textId="3B0284C3" w:rsidR="008C06B8" w:rsidRDefault="00677D56" w:rsidP="00FE7FB1">
      <w:pPr>
        <w:pStyle w:val="BodyText"/>
      </w:pPr>
      <w:r>
        <w:rPr>
          <w:noProof/>
        </w:rPr>
        <w:drawing>
          <wp:anchor distT="0" distB="0" distL="114300" distR="114300" simplePos="0" relativeHeight="251666430" behindDoc="0" locked="1" layoutInCell="1" allowOverlap="1" wp14:anchorId="26CD38B6" wp14:editId="6AABF49E">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67455" behindDoc="1" locked="1" layoutInCell="1" allowOverlap="1" wp14:anchorId="2ED203F0" wp14:editId="49EDC975">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B1D90E0" id="Navy" o:spid="_x0000_s1026" alt="&quot;&quot;" style="position:absolute;margin-left:0;margin-top:0;width:538.3pt;height:175.45pt;z-index:-2516490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665916">
        <w:rPr>
          <w:noProof/>
        </w:rPr>
        <w:drawing>
          <wp:anchor distT="0" distB="0" distL="114300" distR="114300" simplePos="0" relativeHeight="251679744" behindDoc="1" locked="1" layoutInCell="1" allowOverlap="1" wp14:anchorId="42565AFB" wp14:editId="05ED21FC">
            <wp:simplePos x="0" y="0"/>
            <wp:positionH relativeFrom="page">
              <wp:posOffset>6932930</wp:posOffset>
            </wp:positionH>
            <wp:positionV relativeFrom="page">
              <wp:posOffset>894080</wp:posOffset>
            </wp:positionV>
            <wp:extent cx="630000" cy="1335600"/>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76672" behindDoc="0" locked="1" layoutInCell="1" allowOverlap="1" wp14:anchorId="1DC845BC" wp14:editId="261956D7">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93FADE4" id="RibbonElement2" o:spid="_x0000_s1026" alt="&quot;&quot;" style="position:absolute;margin-left:413.8pt;margin-top:105.25pt;width:98.95pt;height:70.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7696" behindDoc="0" locked="1" layoutInCell="1" allowOverlap="1" wp14:anchorId="44D9303F" wp14:editId="5B1CAB84">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FE73868" id="RibbonElement3" o:spid="_x0000_s1026" alt="&quot;&quot;" style="position:absolute;margin-left:380.55pt;margin-top:140.05pt;width:82.5pt;height:35.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8720" behindDoc="0" locked="1" layoutInCell="1" allowOverlap="1" wp14:anchorId="75ECBD7E" wp14:editId="162E831C">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44D2124" id="RibbonElement4Grp" o:spid="_x0000_s1026" alt="&quot;&quot;" style="position:absolute;margin-left:446.25pt;margin-top:105.25pt;width:83.05pt;height:70.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2576" behindDoc="0" locked="1" layoutInCell="1" allowOverlap="1" wp14:anchorId="11689839" wp14:editId="74A48E62">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EAC7881" id="RibbonElement1" o:spid="_x0000_s1026" alt="&quot;&quot;" style="position:absolute;margin-left:463.65pt;margin-top:0;width:132.1pt;height:140.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p>
    <w:p w14:paraId="2DC61CC1" w14:textId="77777777" w:rsidR="00665916" w:rsidRDefault="00665916" w:rsidP="004C1F02">
      <w:pPr>
        <w:sectPr w:rsidR="00665916" w:rsidSect="008C06B8">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737" w:right="851" w:bottom="1701" w:left="851" w:header="284" w:footer="284" w:gutter="0"/>
          <w:cols w:space="454"/>
          <w:noEndnote/>
          <w:titlePg/>
          <w:docGrid w:linePitch="360"/>
        </w:sectPr>
      </w:pPr>
    </w:p>
    <w:bookmarkEnd w:id="1"/>
    <w:p w14:paraId="29FBB729" w14:textId="77777777" w:rsidR="00C870D4" w:rsidRDefault="00C870D4" w:rsidP="00C870D4">
      <w:pPr>
        <w:pStyle w:val="Heading3"/>
      </w:pPr>
      <w:r>
        <w:t>In recent months, the Department of Energy, Environment and Climate Action (DEECA) have been working on interim protection designs for Silverleaves beach and understanding more about what the community values, to inform adaptation planning.</w:t>
      </w:r>
    </w:p>
    <w:p w14:paraId="38AE571E" w14:textId="77777777" w:rsidR="00C870D4" w:rsidRPr="002E301C" w:rsidRDefault="00C870D4" w:rsidP="00C870D4">
      <w:pPr>
        <w:pStyle w:val="Heading4"/>
      </w:pPr>
      <w:r w:rsidRPr="002E301C">
        <w:t>Interim protection works update</w:t>
      </w:r>
    </w:p>
    <w:p w14:paraId="1350EEB8" w14:textId="77777777" w:rsidR="00C870D4" w:rsidRDefault="00C870D4" w:rsidP="00C870D4">
      <w:pPr>
        <w:pStyle w:val="BodyText"/>
        <w:jc w:val="both"/>
      </w:pPr>
      <w:r>
        <w:t xml:space="preserve">Following our community information session at Cowes in August, </w:t>
      </w:r>
      <w:r w:rsidRPr="005D25CD">
        <w:t>DEECA representatives met with FSC Range to discuss options for short-term works to protect the highly impacted terminal scour area at the end of the rock revetment</w:t>
      </w:r>
      <w:r>
        <w:t>.</w:t>
      </w:r>
    </w:p>
    <w:p w14:paraId="22E2D400" w14:textId="77777777" w:rsidR="00C870D4" w:rsidRPr="005D25CD" w:rsidRDefault="00C870D4" w:rsidP="00C870D4">
      <w:pPr>
        <w:pStyle w:val="BodyText"/>
        <w:jc w:val="both"/>
      </w:pPr>
      <w:r w:rsidRPr="005D25CD">
        <w:t>FSC Range have now developed designs and costings for these works while we continue with the adaptation planning. </w:t>
      </w:r>
      <w:r>
        <w:t>Andrew from FSC has put together a video presentation to explain this process and the preferred option, a g</w:t>
      </w:r>
      <w:r w:rsidRPr="005D25CD">
        <w:t xml:space="preserve">eotextile </w:t>
      </w:r>
      <w:r>
        <w:t>r</w:t>
      </w:r>
      <w:r w:rsidRPr="005D25CD">
        <w:t>evetment</w:t>
      </w:r>
      <w:r>
        <w:t xml:space="preserve"> that</w:t>
      </w:r>
      <w:r w:rsidRPr="0015228B">
        <w:t xml:space="preserve"> c</w:t>
      </w:r>
      <w:r>
        <w:t>an</w:t>
      </w:r>
      <w:r w:rsidRPr="0015228B">
        <w:t xml:space="preserve"> be modified, relocated or removed in </w:t>
      </w:r>
      <w:r>
        <w:t xml:space="preserve">the </w:t>
      </w:r>
      <w:r w:rsidRPr="0015228B">
        <w:t>future to align with final adaptation options</w:t>
      </w:r>
      <w:r>
        <w:t xml:space="preserve">. </w:t>
      </w:r>
      <w:hyperlink r:id="rId25" w:history="1">
        <w:r w:rsidRPr="009D6D76">
          <w:rPr>
            <w:rStyle w:val="Hyperlink"/>
          </w:rPr>
          <w:t>Check out the video here for the full details.</w:t>
        </w:r>
      </w:hyperlink>
    </w:p>
    <w:p w14:paraId="72EBBE97" w14:textId="77777777" w:rsidR="00C870D4" w:rsidRDefault="00C870D4" w:rsidP="00C870D4">
      <w:pPr>
        <w:pStyle w:val="BodyText"/>
      </w:pPr>
      <w:r>
        <w:t xml:space="preserve">We are continuing </w:t>
      </w:r>
      <w:r w:rsidRPr="005D25CD">
        <w:t xml:space="preserve">to </w:t>
      </w:r>
      <w:r>
        <w:t>seek</w:t>
      </w:r>
      <w:r w:rsidRPr="005D25CD">
        <w:t xml:space="preserve"> funding</w:t>
      </w:r>
      <w:r>
        <w:t xml:space="preserve"> for the revetment through grants and budget bids and we will keep the community updated as things progress. </w:t>
      </w:r>
    </w:p>
    <w:p w14:paraId="58FBA8B4" w14:textId="77777777" w:rsidR="00C870D4" w:rsidRDefault="00C870D4" w:rsidP="00C870D4">
      <w:pPr>
        <w:pStyle w:val="BodyText"/>
      </w:pPr>
      <w:r>
        <w:rPr>
          <w:noProof/>
        </w:rPr>
        <w:drawing>
          <wp:inline distT="0" distB="0" distL="0" distR="0" wp14:anchorId="04299AD9" wp14:editId="6CDD2683">
            <wp:extent cx="3149600" cy="1417320"/>
            <wp:effectExtent l="0" t="0" r="0" b="0"/>
            <wp:docPr id="1972316490" name="Picture 3" descr="A sandy beach with tree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316490" name="Picture 3" descr="A sandy beach with trees in the background&#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149600" cy="1417320"/>
                    </a:xfrm>
                    <a:prstGeom prst="rect">
                      <a:avLst/>
                    </a:prstGeom>
                  </pic:spPr>
                </pic:pic>
              </a:graphicData>
            </a:graphic>
          </wp:inline>
        </w:drawing>
      </w:r>
    </w:p>
    <w:p w14:paraId="4983F95A" w14:textId="77777777" w:rsidR="00C870D4" w:rsidRPr="003F5A9F" w:rsidRDefault="00C870D4" w:rsidP="00C870D4">
      <w:pPr>
        <w:pStyle w:val="BodyText"/>
        <w:rPr>
          <w:b/>
          <w:bCs/>
          <w:sz w:val="18"/>
          <w:szCs w:val="18"/>
        </w:rPr>
      </w:pPr>
      <w:r w:rsidRPr="003F5A9F">
        <w:rPr>
          <w:b/>
          <w:bCs/>
          <w:sz w:val="18"/>
          <w:szCs w:val="18"/>
        </w:rPr>
        <w:t>Silverleaves</w:t>
      </w:r>
      <w:r>
        <w:rPr>
          <w:b/>
          <w:bCs/>
          <w:sz w:val="18"/>
          <w:szCs w:val="18"/>
        </w:rPr>
        <w:t xml:space="preserve"> beach</w:t>
      </w:r>
      <w:r w:rsidRPr="003F5A9F">
        <w:rPr>
          <w:b/>
          <w:bCs/>
          <w:sz w:val="18"/>
          <w:szCs w:val="18"/>
        </w:rPr>
        <w:t xml:space="preserve">, </w:t>
      </w:r>
      <w:r>
        <w:rPr>
          <w:b/>
          <w:bCs/>
          <w:sz w:val="18"/>
          <w:szCs w:val="18"/>
        </w:rPr>
        <w:t xml:space="preserve">September </w:t>
      </w:r>
      <w:r w:rsidRPr="003F5A9F">
        <w:rPr>
          <w:b/>
          <w:bCs/>
          <w:sz w:val="18"/>
          <w:szCs w:val="18"/>
        </w:rPr>
        <w:t>2024</w:t>
      </w:r>
    </w:p>
    <w:p w14:paraId="6701C41D" w14:textId="77777777" w:rsidR="00C870D4" w:rsidRDefault="00C870D4" w:rsidP="00C870D4">
      <w:pPr>
        <w:pStyle w:val="BodyText"/>
      </w:pPr>
      <w:r>
        <w:t xml:space="preserve">The easiest way to ensure you are across our updates for Silverleaves is via our mailing list. </w:t>
      </w:r>
    </w:p>
    <w:p w14:paraId="49CD853F" w14:textId="77777777" w:rsidR="00C870D4" w:rsidRPr="005D25CD" w:rsidRDefault="00C870D4" w:rsidP="00C870D4">
      <w:pPr>
        <w:pStyle w:val="BodyText"/>
      </w:pPr>
      <w:r>
        <w:t xml:space="preserve">Send an email with your name and details to </w:t>
      </w:r>
      <w:hyperlink r:id="rId27" w:history="1">
        <w:r w:rsidRPr="001C762C">
          <w:rPr>
            <w:rStyle w:val="Hyperlink"/>
          </w:rPr>
          <w:t>gippsland.coastalprojects@deeca.vic.gov.au</w:t>
        </w:r>
      </w:hyperlink>
      <w:r>
        <w:rPr>
          <w:rStyle w:val="Hyperlink"/>
        </w:rPr>
        <w:t xml:space="preserve"> </w:t>
      </w:r>
      <w:r>
        <w:rPr>
          <w:rStyle w:val="Hyperlink"/>
          <w:u w:val="none"/>
        </w:rPr>
        <w:t>to join.</w:t>
      </w:r>
    </w:p>
    <w:p w14:paraId="6C7D8D43" w14:textId="77777777" w:rsidR="00C870D4" w:rsidRDefault="00C870D4" w:rsidP="00C870D4">
      <w:pPr>
        <w:pStyle w:val="Heading4"/>
      </w:pPr>
      <w:r>
        <w:t>Values and experiences survey</w:t>
      </w:r>
    </w:p>
    <w:p w14:paraId="27A13934" w14:textId="77777777" w:rsidR="00C870D4" w:rsidRDefault="00C870D4" w:rsidP="00C870D4">
      <w:pPr>
        <w:pStyle w:val="BodyText"/>
        <w:jc w:val="both"/>
        <w:rPr>
          <w:bCs/>
        </w:rPr>
      </w:pPr>
      <w:r w:rsidRPr="005F3134">
        <w:t>​</w:t>
      </w:r>
      <w:r w:rsidRPr="000B7E29">
        <w:rPr>
          <w:bCs/>
        </w:rPr>
        <w:t xml:space="preserve">Between </w:t>
      </w:r>
      <w:r>
        <w:rPr>
          <w:bCs/>
        </w:rPr>
        <w:t>August and September, we asked the community to complete our Values and Experiences survey on Engage Victoria. The survey</w:t>
      </w:r>
      <w:r w:rsidRPr="000B7E29">
        <w:rPr>
          <w:bCs/>
        </w:rPr>
        <w:t xml:space="preserve"> asked people to share their perspectives</w:t>
      </w:r>
      <w:r>
        <w:rPr>
          <w:bCs/>
        </w:rPr>
        <w:t xml:space="preserve"> on how we should be responding to increasing coastal hazards (such as erosion and inundation) and </w:t>
      </w:r>
      <w:r w:rsidRPr="000B7E29">
        <w:rPr>
          <w:bCs/>
        </w:rPr>
        <w:t>what they value most about</w:t>
      </w:r>
      <w:r>
        <w:rPr>
          <w:bCs/>
        </w:rPr>
        <w:t xml:space="preserve"> the</w:t>
      </w:r>
      <w:r w:rsidRPr="000B7E29">
        <w:rPr>
          <w:bCs/>
        </w:rPr>
        <w:t xml:space="preserve"> </w:t>
      </w:r>
      <w:r>
        <w:rPr>
          <w:bCs/>
        </w:rPr>
        <w:t>Silverleaves foreshore.</w:t>
      </w:r>
    </w:p>
    <w:p w14:paraId="6F1C4F16" w14:textId="77777777" w:rsidR="00C870D4" w:rsidRDefault="00C870D4" w:rsidP="00C870D4">
      <w:pPr>
        <w:pStyle w:val="BodyText"/>
        <w:jc w:val="both"/>
        <w:rPr>
          <w:bCs/>
        </w:rPr>
      </w:pPr>
      <w:r>
        <w:rPr>
          <w:bCs/>
        </w:rPr>
        <w:t>We received 216 responses to our survey and w</w:t>
      </w:r>
      <w:r w:rsidRPr="008B4513">
        <w:t>e thank everyone who contributed</w:t>
      </w:r>
      <w:r>
        <w:t xml:space="preserve">, </w:t>
      </w:r>
      <w:r w:rsidRPr="008B4513">
        <w:t xml:space="preserve">sharing their views, ideas and experiences. </w:t>
      </w:r>
      <w:r>
        <w:t>This feedback is now being reviewed</w:t>
      </w:r>
      <w:r w:rsidRPr="008B4513">
        <w:t xml:space="preserve"> </w:t>
      </w:r>
      <w:r>
        <w:rPr>
          <w:bCs/>
        </w:rPr>
        <w:t>and will inform our broader adaptation planning.</w:t>
      </w:r>
    </w:p>
    <w:p w14:paraId="2C12FEF9" w14:textId="77777777" w:rsidR="00C870D4" w:rsidRDefault="00C870D4" w:rsidP="00C870D4">
      <w:pPr>
        <w:pStyle w:val="Heading4"/>
      </w:pPr>
      <w:r>
        <w:t xml:space="preserve">Silverleaves Coastal Adaptation Community Reference Group </w:t>
      </w:r>
    </w:p>
    <w:p w14:paraId="6FCC5339" w14:textId="77777777" w:rsidR="00C870D4" w:rsidRDefault="00C870D4" w:rsidP="00C870D4">
      <w:pPr>
        <w:pStyle w:val="Heading4"/>
        <w:rPr>
          <w:b w:val="0"/>
          <w:bCs w:val="0"/>
          <w:color w:val="auto"/>
          <w:sz w:val="20"/>
          <w:szCs w:val="20"/>
        </w:rPr>
      </w:pPr>
      <w:r w:rsidRPr="009A7ADF">
        <w:rPr>
          <w:b w:val="0"/>
          <w:bCs w:val="0"/>
          <w:color w:val="auto"/>
          <w:sz w:val="20"/>
          <w:szCs w:val="20"/>
        </w:rPr>
        <w:t>We will be establishing a Community Reference Group to support the adaptation planning process at Silverleaves. The CRG will support the project and ensure representation of community views and needs.</w:t>
      </w:r>
    </w:p>
    <w:p w14:paraId="0CA19777" w14:textId="77777777" w:rsidR="00C870D4" w:rsidRPr="009A7ADF" w:rsidRDefault="00C870D4" w:rsidP="00C870D4">
      <w:pPr>
        <w:pStyle w:val="BodyText"/>
      </w:pPr>
      <w:r>
        <w:t>It</w:t>
      </w:r>
      <w:r w:rsidRPr="008D3311">
        <w:t xml:space="preserve"> </w:t>
      </w:r>
      <w:r>
        <w:t xml:space="preserve">will </w:t>
      </w:r>
      <w:r w:rsidRPr="008D3311">
        <w:t>include key organisations and community members, selected through an expression of interest process</w:t>
      </w:r>
      <w:r>
        <w:t>.</w:t>
      </w:r>
    </w:p>
    <w:p w14:paraId="2E3C571F" w14:textId="77777777" w:rsidR="00C870D4" w:rsidRDefault="00C870D4" w:rsidP="00C870D4">
      <w:pPr>
        <w:pStyle w:val="BodyText"/>
      </w:pPr>
      <w:r>
        <w:t xml:space="preserve">CRG members will not have decision-making power but will be asked to provide informed comment reflective of the group or organisation they represent. </w:t>
      </w:r>
    </w:p>
    <w:p w14:paraId="5BE6FE27" w14:textId="77777777" w:rsidR="00C870D4" w:rsidRPr="009A7ADF" w:rsidRDefault="00C870D4" w:rsidP="00C870D4">
      <w:pPr>
        <w:pStyle w:val="Heading4"/>
        <w:rPr>
          <w:b w:val="0"/>
          <w:bCs w:val="0"/>
          <w:color w:val="auto"/>
          <w:sz w:val="20"/>
          <w:szCs w:val="20"/>
        </w:rPr>
      </w:pPr>
      <w:r w:rsidRPr="009A7ADF">
        <w:rPr>
          <w:b w:val="0"/>
          <w:bCs w:val="0"/>
          <w:color w:val="auto"/>
          <w:sz w:val="20"/>
          <w:szCs w:val="20"/>
        </w:rPr>
        <w:t xml:space="preserve">If this sounds like something that interests you, keep </w:t>
      </w:r>
      <w:r>
        <w:rPr>
          <w:b w:val="0"/>
          <w:bCs w:val="0"/>
          <w:color w:val="auto"/>
          <w:sz w:val="20"/>
          <w:szCs w:val="20"/>
        </w:rPr>
        <w:t xml:space="preserve">an eye out. We will be sharing details of how to apply </w:t>
      </w:r>
      <w:r w:rsidRPr="009A7ADF">
        <w:rPr>
          <w:b w:val="0"/>
          <w:bCs w:val="0"/>
          <w:color w:val="auto"/>
          <w:sz w:val="20"/>
          <w:szCs w:val="20"/>
        </w:rPr>
        <w:t xml:space="preserve">in the </w:t>
      </w:r>
      <w:r>
        <w:rPr>
          <w:b w:val="0"/>
          <w:bCs w:val="0"/>
          <w:color w:val="auto"/>
          <w:sz w:val="20"/>
          <w:szCs w:val="20"/>
        </w:rPr>
        <w:t>next project update.</w:t>
      </w:r>
    </w:p>
    <w:p w14:paraId="47B0F95B" w14:textId="77777777" w:rsidR="00C870D4" w:rsidRPr="005F3134" w:rsidRDefault="00C870D4" w:rsidP="00C870D4">
      <w:pPr>
        <w:pStyle w:val="Heading4"/>
      </w:pPr>
      <w:r>
        <w:t>Adaptation pathways planning update</w:t>
      </w:r>
    </w:p>
    <w:p w14:paraId="6B5AF411" w14:textId="77777777" w:rsidR="00C870D4" w:rsidRDefault="00C870D4" w:rsidP="00C870D4">
      <w:pPr>
        <w:pStyle w:val="BodyText"/>
        <w:jc w:val="both"/>
      </w:pPr>
      <w:r>
        <w:t xml:space="preserve">Now that the values and experiences survey has been completed, FSC Range are compiling these results and continuing with the adaptation pathways planning. </w:t>
      </w:r>
    </w:p>
    <w:p w14:paraId="1B52327B" w14:textId="77777777" w:rsidR="00C870D4" w:rsidRDefault="00C870D4" w:rsidP="00C870D4">
      <w:pPr>
        <w:pStyle w:val="BodyText"/>
        <w:jc w:val="both"/>
      </w:pPr>
      <w:r>
        <w:t xml:space="preserve">Adaptation pathways planning involves </w:t>
      </w:r>
      <w:r w:rsidRPr="002E301C">
        <w:t>c</w:t>
      </w:r>
      <w:r>
        <w:t>ompiling</w:t>
      </w:r>
      <w:r w:rsidRPr="002E301C">
        <w:t xml:space="preserve"> strategic adaptation options into a long list of potentially viable options for managing coastal hazards along the </w:t>
      </w:r>
      <w:r>
        <w:t>foreshore</w:t>
      </w:r>
      <w:r w:rsidRPr="002E301C">
        <w:t>.</w:t>
      </w:r>
      <w:r>
        <w:t xml:space="preserve"> To do this, FSC Range will be f</w:t>
      </w:r>
      <w:r w:rsidRPr="002E301C">
        <w:t>ollowing the Victoria’s Resilient Coast Guidelines</w:t>
      </w:r>
      <w:r>
        <w:t>.</w:t>
      </w:r>
      <w:r w:rsidRPr="002E301C">
        <w:t xml:space="preserve"> A range of actions may be considered for each strategic adaptation option. </w:t>
      </w:r>
    </w:p>
    <w:p w14:paraId="3B67475D" w14:textId="77777777" w:rsidR="00C870D4" w:rsidRDefault="00C870D4" w:rsidP="00C870D4">
      <w:pPr>
        <w:pStyle w:val="BodyText"/>
        <w:jc w:val="both"/>
      </w:pPr>
    </w:p>
    <w:p w14:paraId="06733CC2" w14:textId="77777777" w:rsidR="00A772CE" w:rsidRDefault="00A772CE" w:rsidP="00A772CE">
      <w:pPr>
        <w:pStyle w:val="BodyText"/>
        <w:jc w:val="both"/>
      </w:pPr>
      <w:r>
        <w:lastRenderedPageBreak/>
        <w:t>O</w:t>
      </w:r>
      <w:r w:rsidRPr="002E301C">
        <w:t xml:space="preserve">ptions will be considered </w:t>
      </w:r>
      <w:r>
        <w:t>as below:</w:t>
      </w:r>
    </w:p>
    <w:p w14:paraId="0DEE98D9" w14:textId="77777777" w:rsidR="00A772CE" w:rsidRDefault="00A772CE" w:rsidP="00A772CE">
      <w:pPr>
        <w:pStyle w:val="BodyText"/>
        <w:jc w:val="both"/>
      </w:pPr>
      <w:r>
        <w:rPr>
          <w:noProof/>
        </w:rPr>
        <w:drawing>
          <wp:inline distT="0" distB="0" distL="0" distR="0" wp14:anchorId="772008D8" wp14:editId="23004F4A">
            <wp:extent cx="2552281" cy="4822190"/>
            <wp:effectExtent l="0" t="0" r="635" b="0"/>
            <wp:docPr id="1889488572" name="Picture 8" descr="A blue and white striped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488572" name="Picture 8" descr="A blue and white striped diagram&#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2595702" cy="4904227"/>
                    </a:xfrm>
                    <a:prstGeom prst="rect">
                      <a:avLst/>
                    </a:prstGeom>
                  </pic:spPr>
                </pic:pic>
              </a:graphicData>
            </a:graphic>
          </wp:inline>
        </w:drawing>
      </w:r>
    </w:p>
    <w:bookmarkStart w:id="2" w:name="_Hlk131848832"/>
    <w:p w14:paraId="27AFA461" w14:textId="77777777" w:rsidR="002C20A4" w:rsidRPr="00113CFE" w:rsidRDefault="002C20A4" w:rsidP="002C20A4">
      <w:pPr>
        <w:pStyle w:val="DisclaimerText"/>
        <w:framePr w:wrap="around" w:vAnchor="page" w:x="857" w:y="9571"/>
      </w:pPr>
      <w:r>
        <w:rPr>
          <w:noProof/>
        </w:rPr>
        <mc:AlternateContent>
          <mc:Choice Requires="wps">
            <w:drawing>
              <wp:inline distT="0" distB="0" distL="0" distR="0" wp14:anchorId="3FAC9D80" wp14:editId="5C230C18">
                <wp:extent cx="5287198" cy="985860"/>
                <wp:effectExtent l="0" t="0" r="8890" b="5080"/>
                <wp:docPr id="13" name="Acknowledgement" descr="We acknowledge Victorian Traditional Owners and their Elders past and present as the original custodians of Victoria’s land and waters and commit to genuinely partnering with them and Victoria’s Aboriginal community to progress their aspirations."/>
                <wp:cNvGraphicFramePr/>
                <a:graphic xmlns:a="http://schemas.openxmlformats.org/drawingml/2006/main">
                  <a:graphicData uri="http://schemas.microsoft.com/office/word/2010/wordprocessingShape">
                    <wps:wsp>
                      <wps:cNvSpPr/>
                      <wps:spPr>
                        <a:xfrm>
                          <a:off x="0" y="0"/>
                          <a:ext cx="5287198" cy="985860"/>
                        </a:xfrm>
                        <a:custGeom>
                          <a:avLst/>
                          <a:gdLst>
                            <a:gd name="connsiteX0" fmla="*/ 5287199 w 5287198"/>
                            <a:gd name="connsiteY0" fmla="*/ 0 h 985860"/>
                            <a:gd name="connsiteX1" fmla="*/ 0 w 5287198"/>
                            <a:gd name="connsiteY1" fmla="*/ 127 h 985860"/>
                            <a:gd name="connsiteX2" fmla="*/ 0 w 5287198"/>
                            <a:gd name="connsiteY2" fmla="*/ 985860 h 985860"/>
                            <a:gd name="connsiteX3" fmla="*/ 4822626 w 5287198"/>
                            <a:gd name="connsiteY3" fmla="*/ 985860 h 985860"/>
                            <a:gd name="connsiteX4" fmla="*/ 5287199 w 5287198"/>
                            <a:gd name="connsiteY4" fmla="*/ 0 h 9858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87198" h="985860">
                              <a:moveTo>
                                <a:pt x="5287199" y="0"/>
                              </a:moveTo>
                              <a:lnTo>
                                <a:pt x="0" y="127"/>
                              </a:lnTo>
                              <a:lnTo>
                                <a:pt x="0" y="985860"/>
                              </a:lnTo>
                              <a:lnTo>
                                <a:pt x="4822626" y="985860"/>
                              </a:lnTo>
                              <a:lnTo>
                                <a:pt x="5287199" y="0"/>
                              </a:lnTo>
                              <a:close/>
                            </a:path>
                          </a:pathLst>
                        </a:custGeom>
                        <a:solidFill>
                          <a:schemeClr val="tx2"/>
                        </a:solidFill>
                        <a:ln w="12677" cap="flat">
                          <a:noFill/>
                          <a:prstDash val="solid"/>
                          <a:miter/>
                        </a:ln>
                      </wps:spPr>
                      <wps:txbx>
                        <w:txbxContent>
                          <w:p w14:paraId="77E1AB7B" w14:textId="77777777" w:rsidR="00812255" w:rsidRPr="00447D52" w:rsidRDefault="00812255" w:rsidP="00812255">
                            <w:pPr>
                              <w:pStyle w:val="SmallBodyText"/>
                              <w:rPr>
                                <w:sz w:val="22"/>
                                <w:szCs w:val="22"/>
                              </w:rPr>
                            </w:pPr>
                            <w:r w:rsidRPr="00447D52">
                              <w:rPr>
                                <w:sz w:val="22"/>
                                <w:szCs w:val="22"/>
                              </w:rPr>
                              <w:t>We acknowledge Victorian Traditional Owners and their Elders past and present as the original custodians of Victoria’s land and waters and commit to genuinely partnering with them and Victoria’s Aboriginal community to progress their aspirations.</w:t>
                            </w:r>
                          </w:p>
                        </w:txbxContent>
                      </wps:txbx>
                      <wps:bodyPr rot="0" spcFirstLastPara="0" vertOverflow="overflow" horzOverflow="overflow" vert="horz" wrap="square" lIns="180000" tIns="108000" rIns="324000" bIns="45720" numCol="1" spcCol="0" rtlCol="0" fromWordArt="0" anchor="t" anchorCtr="0" forceAA="0" compatLnSpc="1">
                        <a:prstTxWarp prst="textNoShape">
                          <a:avLst/>
                        </a:prstTxWarp>
                        <a:noAutofit/>
                      </wps:bodyPr>
                    </wps:wsp>
                  </a:graphicData>
                </a:graphic>
              </wp:inline>
            </w:drawing>
          </mc:Choice>
          <mc:Fallback>
            <w:pict>
              <v:shape w14:anchorId="3FAC9D80" id="Acknowledgement" o:spid="_x0000_s1026" alt="We acknowledge Victorian Traditional Owners and their Elders past and present as the original custodians of Victoria’s land and waters and commit to genuinely partnering with them and Victoria’s Aboriginal community to progress their aspirations." style="width:416.3pt;height:77.65pt;visibility:visible;mso-wrap-style:square;mso-left-percent:-10001;mso-top-percent:-10001;mso-position-horizontal:absolute;mso-position-horizontal-relative:char;mso-position-vertical:absolute;mso-position-vertical-relative:line;mso-left-percent:-10001;mso-top-percent:-10001;v-text-anchor:top" coordsize="5287198,9858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XgPYAMAAAkJAAAOAAAAZHJzL2Uyb0RvYy54bWysVlFr2zAQfh/sPwg/DlY7bpqkoekoLR2D&#10;shba0e1RkeXaIEuapCTufv0+yXaidoM0Y3mw76y7T6fvTnc5+9Q2gqy5sbWSi2R0lCWES6aKWj4t&#10;km8P1x9nCbGOyoIKJfkieeY2+XT+/t3ZRs95riolCm4IQKSdb/QiqZzT8zS1rOINtUdKc4nFUpmG&#10;OqjmKS0M3QC9EWmeZZN0o0yhjWLcWny96haT84Bflpy527K03BGxSBCbC08Tnkv/TM/P6PzJUF3V&#10;rA+D/kMUDa0lNt1CXVFHycrUf0A1NTPKqtIdMdWkqixrxsMZcJpR9uo09xXVPJwF5Fi9pcn+P1j2&#10;dX2v7wxo2Gg7txD9KdrSNP6N+EgbyHreksVbRxg+nuSz6egU6WVYO52dzCaBzXTnzVbWfeYqINH1&#10;jXUd2QWkQFVBJG1QE0xJaWvHvyNBZSPA/4eUdPCnZNNLsz5Vr51+xE4ZqcguFGTjtfX3UbRFth88&#10;Nh/l073w+WHwsXkX994djqMdxrM8n+ST/ceInd64zzja5825iJ1e5gJl8TQknlZDLbBW9sUAiVDf&#10;M7JwjbSyvvDiykCVDSpyjlICJLx8Je1xRhJj59FBzkhR7Jwf5AzeY+fjg5xBZuw8jp27s/fcGXQ5&#10;399E6G8uIehvJiHob0vvQ+eaOk/5IJJNdHur7eX1y41a8wcVDJ1PQJ/5EMlA+s5GyNgWFxHx4pb0&#10;gQ6rw1sHxM5qd0lxksFgeHeGfXEH0DeY/y3SAZAJZXlXMZ6KUDpbTjyVUaOyStTFdS2EJyGMIX4p&#10;DFlTEOzaIf0vrIT0jI7yyXSKbkgxxUpBXahjqTxUlwRj3RW1VQcVALrsNGh9potOoJzTXSP2kmuX&#10;LakL4Htr/2Wpiuc7Q4zqhpnV7LoG9g217o4adE9QjInsbvEohUJoSGqQElIp8+tv3709hgpWE7LB&#10;NFwk9ueKGp4Q8UVi3IxmGX6or07LvIo6C9pxPg7aMmjjk2mOJblqLhUow91DgEH0Dk4MYmlU84jZ&#10;feE3xhKVDNuD40G8dNCwgNnP+MVFkDEzkbcbea+Zhw51iqM/tI/UaKIhAgAD6qsaRiedD5MHefYG&#10;na33lOpi5VRZ+7EUSO+I7RXM21An/X8DP9BjPVjt/sGc/wYAAP//AwBQSwMEFAAGAAgAAAAhANJk&#10;qpDcAAAABQEAAA8AAABkcnMvZG93bnJldi54bWxMj8FKw0AQhu+C77CM4M1ubGkJMZsiQoggiLa9&#10;eNtmp0no7mzIbpP49o5e7GVg+H+++Sbfzs6KEYfQeVLwuEhAINXedNQoOOzLhxREiJqMtp5QwTcG&#10;2Ba3N7nOjJ/oE8ddbARDKGRaQRtjn0kZ6hadDgvfI3F28oPTkdehkWbQE8Odlcsk2UinO+ILre7x&#10;pcX6vLs4pryWX4fz3p2m9KOp7Fs1vpfVqNT93fz8BCLiHP/L8KvP6lCw09FfyARhFfAj8W9ylq6W&#10;GxBHLq3XK5BFLq/tix8AAAD//wMAUEsBAi0AFAAGAAgAAAAhALaDOJL+AAAA4QEAABMAAAAAAAAA&#10;AAAAAAAAAAAAAFtDb250ZW50X1R5cGVzXS54bWxQSwECLQAUAAYACAAAACEAOP0h/9YAAACUAQAA&#10;CwAAAAAAAAAAAAAAAAAvAQAAX3JlbHMvLnJlbHNQSwECLQAUAAYACAAAACEANvF4D2ADAAAJCQAA&#10;DgAAAAAAAAAAAAAAAAAuAgAAZHJzL2Uyb0RvYy54bWxQSwECLQAUAAYACAAAACEA0mSqkNwAAAAF&#10;AQAADwAAAAAAAAAAAAAAAAC6BQAAZHJzL2Rvd25yZXYueG1sUEsFBgAAAAAEAAQA8wAAAMMGAAAA&#10;AA==&#10;" adj="-11796480,,5400" path="m5287199,l,127,,985860r4822626,l5287199,xe" fillcolor="#201547 [3215]" stroked="f" strokeweight=".35214mm">
                <v:stroke joinstyle="miter"/>
                <v:formulas/>
                <v:path arrowok="t" o:connecttype="custom" o:connectlocs="5287199,0;0,127;0,985860;4822626,985860;5287199,0" o:connectangles="0,0,0,0,0" textboxrect="0,0,5287198,985860"/>
                <v:textbox inset="5mm,3mm,9mm">
                  <w:txbxContent>
                    <w:p w14:paraId="77E1AB7B" w14:textId="77777777" w:rsidR="00812255" w:rsidRPr="00447D52" w:rsidRDefault="00812255" w:rsidP="00812255">
                      <w:pPr>
                        <w:pStyle w:val="SmallBodyText"/>
                        <w:rPr>
                          <w:sz w:val="22"/>
                          <w:szCs w:val="22"/>
                        </w:rPr>
                      </w:pPr>
                      <w:r w:rsidRPr="00447D52">
                        <w:rPr>
                          <w:sz w:val="22"/>
                          <w:szCs w:val="22"/>
                        </w:rPr>
                        <w:t>We acknowledge Victorian Traditional Owners and their Elders past and present as the original custodians of Victoria’s land and waters and commit to genuinely partnering with them and Victoria’s Aboriginal community to progress their aspirations.</w:t>
                      </w:r>
                    </w:p>
                  </w:txbxContent>
                </v:textbox>
                <w10:anchorlock/>
              </v:shape>
            </w:pict>
          </mc:Fallback>
        </mc:AlternateContent>
      </w:r>
      <w:r>
        <w:rPr>
          <w:noProof/>
        </w:rPr>
        <w:drawing>
          <wp:anchor distT="0" distB="0" distL="114300" distR="114300" simplePos="0" relativeHeight="251698176" behindDoc="0" locked="1" layoutInCell="1" allowOverlap="1" wp14:anchorId="4793D154" wp14:editId="0CD270D7">
            <wp:simplePos x="0" y="0"/>
            <wp:positionH relativeFrom="page">
              <wp:posOffset>4824730</wp:posOffset>
            </wp:positionH>
            <wp:positionV relativeFrom="line">
              <wp:posOffset>0</wp:posOffset>
            </wp:positionV>
            <wp:extent cx="1656000" cy="986400"/>
            <wp:effectExtent l="0" t="0" r="1905" b="4445"/>
            <wp:wrapNone/>
            <wp:docPr id="15" name="Acknowedgement_Artwor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cknowedgement_Artwork">
                      <a:extLst>
                        <a:ext uri="{C183D7F6-B498-43B3-948B-1728B52AA6E4}">
                          <adec:decorative xmlns:adec="http://schemas.microsoft.com/office/drawing/2017/decorative" val="1"/>
                        </a:ext>
                      </a:extLst>
                    </pic:cNvPr>
                    <pic:cNvPicPr/>
                  </pic:nvPicPr>
                  <pic:blipFill>
                    <a:blip r:embed="rId29">
                      <a:extLst>
                        <a:ext uri="{28A0092B-C50C-407E-A947-70E740481C1C}">
                          <a14:useLocalDpi xmlns:a14="http://schemas.microsoft.com/office/drawing/2010/main" val="0"/>
                        </a:ext>
                      </a:extLst>
                    </a:blip>
                    <a:stretch>
                      <a:fillRect/>
                    </a:stretch>
                  </pic:blipFill>
                  <pic:spPr>
                    <a:xfrm>
                      <a:off x="0" y="0"/>
                      <a:ext cx="1656000" cy="986400"/>
                    </a:xfrm>
                    <a:prstGeom prst="rect">
                      <a:avLst/>
                    </a:prstGeom>
                  </pic:spPr>
                </pic:pic>
              </a:graphicData>
            </a:graphic>
            <wp14:sizeRelH relativeFrom="page">
              <wp14:pctWidth>0</wp14:pctWidth>
            </wp14:sizeRelH>
            <wp14:sizeRelV relativeFrom="page">
              <wp14:pctHeight>0</wp14:pctHeight>
            </wp14:sizeRelV>
          </wp:anchor>
        </w:drawing>
      </w:r>
    </w:p>
    <w:p w14:paraId="1841D570" w14:textId="4FA72F23" w:rsidR="002C20A4" w:rsidRPr="00113CFE" w:rsidRDefault="002C20A4" w:rsidP="002C20A4">
      <w:pPr>
        <w:pStyle w:val="DisclaimerText"/>
        <w:framePr w:wrap="around" w:vAnchor="page" w:x="857" w:y="9571"/>
      </w:pPr>
      <w:r w:rsidRPr="00113CFE">
        <w:t>©</w:t>
      </w:r>
      <w:bookmarkStart w:id="3" w:name="_Copyright"/>
      <w:bookmarkEnd w:id="3"/>
      <w:r w:rsidRPr="00113CFE">
        <w:t xml:space="preserve"> The State of Victoria Department of Energy, Environment and Climate Action </w:t>
      </w:r>
      <w:r>
        <w:t xml:space="preserve">October 2024 </w:t>
      </w:r>
    </w:p>
    <w:p w14:paraId="30A5E602" w14:textId="77777777" w:rsidR="002C20A4" w:rsidRPr="008B65E6" w:rsidRDefault="002C20A4" w:rsidP="002C20A4">
      <w:pPr>
        <w:pStyle w:val="DisclaimerText"/>
        <w:framePr w:wrap="around" w:vAnchor="page" w:x="857" w:y="9571"/>
        <w:rPr>
          <w:rFonts w:ascii="Arial Bold" w:hAnsi="Arial Bold"/>
        </w:rPr>
      </w:pPr>
      <w:bookmarkStart w:id="4" w:name="_CreativeCommonsMarker"/>
      <w:bookmarkStart w:id="5" w:name="_CreativeCommonsContent"/>
      <w:bookmarkEnd w:id="2"/>
      <w:bookmarkEnd w:id="4"/>
      <w:r w:rsidRPr="008B65E6">
        <w:rPr>
          <w:rFonts w:ascii="Arial Bold" w:hAnsi="Arial Bold"/>
        </w:rPr>
        <w:t>Creative Commons</w:t>
      </w:r>
    </w:p>
    <w:p w14:paraId="677596AB" w14:textId="77777777" w:rsidR="002C20A4" w:rsidRPr="00113CFE" w:rsidRDefault="002C20A4" w:rsidP="002C20A4">
      <w:pPr>
        <w:pStyle w:val="DisclaimerText"/>
        <w:framePr w:wrap="around" w:vAnchor="page" w:x="857" w:y="9571"/>
        <w:rPr>
          <w:rFonts w:ascii="Arial Bold" w:hAnsi="Arial Bold"/>
        </w:rPr>
      </w:pPr>
      <w:r w:rsidRPr="00113CFE">
        <w:t xml:space="preserve">This work is licensed under a Creative Commons Attribution 4.0 International licence, visit the </w:t>
      </w:r>
      <w:hyperlink r:id="rId30" w:tooltip="Creative Commons website" w:history="1">
        <w:r w:rsidRPr="00113CFE">
          <w:rPr>
            <w:u w:val="single"/>
          </w:rPr>
          <w:t>Creative Commons website</w:t>
        </w:r>
      </w:hyperlink>
      <w:r w:rsidRPr="00113CFE">
        <w:t xml:space="preserve"> (</w:t>
      </w:r>
      <w:hyperlink r:id="rId31" w:history="1">
        <w:r w:rsidRPr="00113CFE">
          <w:t>http://creativecommons.org/licenses/by/4.0/</w:t>
        </w:r>
      </w:hyperlink>
      <w:r w:rsidRPr="00113CFE">
        <w:t>).</w:t>
      </w:r>
    </w:p>
    <w:p w14:paraId="252203F3" w14:textId="77777777" w:rsidR="002C20A4" w:rsidRPr="00113CFE" w:rsidRDefault="002C20A4" w:rsidP="002C20A4">
      <w:pPr>
        <w:pStyle w:val="DisclaimerText"/>
        <w:framePr w:wrap="around" w:vAnchor="page" w:x="857" w:y="9571"/>
        <w:rPr>
          <w:strike/>
        </w:rPr>
      </w:pPr>
      <w:r w:rsidRPr="00113CFE">
        <w:t>You are free to re-use the work under that licence, on the condition that you credit the State of Victoria as author. The licence does not apply to any images, photographs or branding, including the Victorian Coat of Arms, and the Victorian Government and Department logos.</w:t>
      </w:r>
    </w:p>
    <w:p w14:paraId="24FE5559" w14:textId="0E5840A3" w:rsidR="002C20A4" w:rsidRPr="00113CFE" w:rsidRDefault="00153F3D" w:rsidP="002C20A4">
      <w:pPr>
        <w:pStyle w:val="DisclaimerText"/>
        <w:framePr w:wrap="around" w:vAnchor="page" w:x="857" w:y="9571"/>
      </w:pPr>
      <w:r>
        <w:rPr>
          <w:rFonts w:ascii="Arial" w:hAnsi="Arial"/>
          <w:b/>
          <w:bCs/>
          <w:color w:val="000000"/>
        </w:rPr>
        <w:t xml:space="preserve">ISBN </w:t>
      </w:r>
      <w:r>
        <w:rPr>
          <w:rFonts w:ascii="Arial" w:hAnsi="Arial"/>
          <w:color w:val="000000"/>
        </w:rPr>
        <w:t xml:space="preserve">978-1-76136-987-2 </w:t>
      </w:r>
      <w:r>
        <w:rPr>
          <w:rFonts w:ascii="Arial" w:hAnsi="Arial"/>
          <w:b/>
          <w:bCs/>
          <w:color w:val="000000"/>
        </w:rPr>
        <w:t>(pdf/online/MS word)</w:t>
      </w:r>
      <w:r>
        <w:rPr>
          <w:rFonts w:ascii="Arial" w:hAnsi="Arial"/>
          <w:color w:val="000000"/>
        </w:rPr>
        <w:t xml:space="preserve"> </w:t>
      </w:r>
    </w:p>
    <w:p w14:paraId="4C1D0987" w14:textId="77777777" w:rsidR="002C20A4" w:rsidRPr="008B65E6" w:rsidRDefault="002C20A4" w:rsidP="002C20A4">
      <w:pPr>
        <w:pStyle w:val="DisclaimerText"/>
        <w:framePr w:wrap="around" w:vAnchor="page" w:x="857" w:y="9571"/>
        <w:rPr>
          <w:rFonts w:ascii="Arial Bold" w:hAnsi="Arial Bold"/>
        </w:rPr>
      </w:pPr>
      <w:r w:rsidRPr="008B65E6">
        <w:rPr>
          <w:rFonts w:ascii="Arial Bold" w:hAnsi="Arial Bold"/>
        </w:rPr>
        <w:t>Disclaimer</w:t>
      </w:r>
    </w:p>
    <w:p w14:paraId="110363DA" w14:textId="77777777" w:rsidR="002C20A4" w:rsidRPr="00113CFE" w:rsidRDefault="002C20A4" w:rsidP="002C20A4">
      <w:pPr>
        <w:pStyle w:val="DisclaimerText"/>
        <w:framePr w:wrap="around" w:vAnchor="page" w:x="857" w:y="9571"/>
      </w:pPr>
      <w:r w:rsidRPr="00113CFE">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4A1A5393" w14:textId="77777777" w:rsidR="002C20A4" w:rsidRPr="008B65E6" w:rsidRDefault="002C20A4" w:rsidP="002C20A4">
      <w:pPr>
        <w:pStyle w:val="DisclaimerText12pt"/>
        <w:framePr w:wrap="around" w:vAnchor="page" w:x="857" w:y="9571"/>
        <w:rPr>
          <w:rFonts w:ascii="Arial Bold" w:hAnsi="Arial Bold"/>
        </w:rPr>
      </w:pPr>
      <w:r w:rsidRPr="008B65E6">
        <w:rPr>
          <w:rFonts w:ascii="Arial Bold" w:hAnsi="Arial Bold"/>
        </w:rPr>
        <w:t>Accessibility</w:t>
      </w:r>
    </w:p>
    <w:p w14:paraId="6F04FCC6" w14:textId="452AEC86" w:rsidR="002C20A4" w:rsidRPr="00113CFE" w:rsidRDefault="002C20A4" w:rsidP="002C20A4">
      <w:pPr>
        <w:pStyle w:val="DisclaimerText12pt"/>
        <w:framePr w:wrap="around" w:vAnchor="page" w:x="857" w:y="9571"/>
      </w:pPr>
      <w:r w:rsidRPr="00113CFE">
        <w:t xml:space="preserve">To receive this document in an alternative format, phone the Customer Service Centre on 136 186, email </w:t>
      </w:r>
      <w:hyperlink r:id="rId32" w:history="1">
        <w:r w:rsidRPr="00113CFE">
          <w:rPr>
            <w:szCs w:val="24"/>
            <w:u w:val="single"/>
          </w:rPr>
          <w:t>customer.service@delwp.vic.gov.au</w:t>
        </w:r>
      </w:hyperlink>
      <w:r w:rsidRPr="00113CFE">
        <w:t xml:space="preserve">, or contact National Relay Service on 133 677. Available at </w:t>
      </w:r>
      <w:hyperlink r:id="rId33" w:tooltip="Department of Energy, Environment and Climate Action website" w:history="1">
        <w:r w:rsidRPr="00113CFE">
          <w:rPr>
            <w:szCs w:val="24"/>
            <w:u w:val="single"/>
          </w:rPr>
          <w:t>DEECA website</w:t>
        </w:r>
      </w:hyperlink>
      <w:r w:rsidRPr="00113CFE">
        <w:t xml:space="preserve"> (www.deeca.vic.gov.au). </w:t>
      </w:r>
      <w:bookmarkEnd w:id="5"/>
    </w:p>
    <w:p w14:paraId="0AEA5CE5" w14:textId="77777777" w:rsidR="0037054E" w:rsidRDefault="0037054E" w:rsidP="0037054E">
      <w:pPr>
        <w:pStyle w:val="BodyText"/>
        <w:jc w:val="both"/>
      </w:pPr>
      <w:r>
        <w:rPr>
          <w:b/>
          <w:bCs/>
        </w:rPr>
        <w:br w:type="column"/>
      </w:r>
      <w:r>
        <w:t xml:space="preserve">Once the options are refined, </w:t>
      </w:r>
      <w:r w:rsidRPr="002E301C">
        <w:t>FSC</w:t>
      </w:r>
      <w:r>
        <w:t xml:space="preserve"> Range</w:t>
      </w:r>
      <w:r w:rsidRPr="002E301C">
        <w:t xml:space="preserve"> will assemble the</w:t>
      </w:r>
      <w:r>
        <w:t xml:space="preserve">m </w:t>
      </w:r>
      <w:r w:rsidRPr="002E301C">
        <w:t xml:space="preserve">into adaptation pathways. </w:t>
      </w:r>
    </w:p>
    <w:p w14:paraId="5BFA868B" w14:textId="77777777" w:rsidR="0037054E" w:rsidRDefault="0037054E" w:rsidP="0037054E">
      <w:pPr>
        <w:pStyle w:val="BodyText"/>
        <w:jc w:val="both"/>
      </w:pPr>
      <w:r w:rsidRPr="002E301C">
        <w:t>An adaptation pathway approach enables a range of actions to be identified to reduce current and emerging coastal hazard risk. These pathway</w:t>
      </w:r>
      <w:r>
        <w:t>s</w:t>
      </w:r>
      <w:r w:rsidRPr="002E301C">
        <w:t xml:space="preserve"> will set out the relative sequence, timing and triggers for implementation from present day to longer term. </w:t>
      </w:r>
    </w:p>
    <w:p w14:paraId="35087C08" w14:textId="77777777" w:rsidR="0037054E" w:rsidRDefault="0037054E" w:rsidP="0037054E">
      <w:pPr>
        <w:pStyle w:val="BodyText"/>
        <w:jc w:val="both"/>
      </w:pPr>
      <w:r>
        <w:t>Read more about the adaptation path</w:t>
      </w:r>
      <w:r w:rsidRPr="007E15BA">
        <w:t>ways</w:t>
      </w:r>
      <w:r>
        <w:t xml:space="preserve"> approach</w:t>
      </w:r>
      <w:r w:rsidRPr="007E15BA">
        <w:t xml:space="preserve"> </w:t>
      </w:r>
      <w:r>
        <w:t xml:space="preserve">in the </w:t>
      </w:r>
      <w:hyperlink r:id="rId34" w:history="1">
        <w:r w:rsidRPr="00B67EB3">
          <w:rPr>
            <w:rStyle w:val="Hyperlink"/>
          </w:rPr>
          <w:t>Marine and Coastal Policy 2020</w:t>
        </w:r>
      </w:hyperlink>
      <w:r w:rsidRPr="007E15BA">
        <w:t xml:space="preserve"> and </w:t>
      </w:r>
      <w:hyperlink r:id="rId35" w:history="1">
        <w:r w:rsidRPr="006D346C">
          <w:rPr>
            <w:rStyle w:val="Hyperlink"/>
          </w:rPr>
          <w:t>Victoria’s Resilient Coast Guidelines</w:t>
        </w:r>
      </w:hyperlink>
      <w:r w:rsidRPr="007E15BA">
        <w:t xml:space="preserve">. </w:t>
      </w:r>
    </w:p>
    <w:p w14:paraId="218B0A36" w14:textId="77777777" w:rsidR="0037054E" w:rsidRDefault="0037054E" w:rsidP="0037054E">
      <w:pPr>
        <w:pStyle w:val="BodyText"/>
        <w:jc w:val="both"/>
      </w:pPr>
      <w:r>
        <w:rPr>
          <w:noProof/>
        </w:rPr>
        <w:drawing>
          <wp:inline distT="0" distB="0" distL="0" distR="0" wp14:anchorId="02D22813" wp14:editId="535805FE">
            <wp:extent cx="3152140" cy="1676400"/>
            <wp:effectExtent l="0" t="0" r="0" b="0"/>
            <wp:docPr id="139169429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52140" cy="1676400"/>
                    </a:xfrm>
                    <a:prstGeom prst="rect">
                      <a:avLst/>
                    </a:prstGeom>
                    <a:noFill/>
                  </pic:spPr>
                </pic:pic>
              </a:graphicData>
            </a:graphic>
          </wp:inline>
        </w:drawing>
      </w:r>
    </w:p>
    <w:p w14:paraId="6E138225" w14:textId="77777777" w:rsidR="0037054E" w:rsidRDefault="0037054E" w:rsidP="0037054E">
      <w:pPr>
        <w:pStyle w:val="BodyText"/>
        <w:rPr>
          <w:b/>
          <w:bCs/>
        </w:rPr>
      </w:pPr>
      <w:r w:rsidRPr="003C2BEA">
        <w:rPr>
          <w:b/>
          <w:bCs/>
        </w:rPr>
        <w:t>Silverleaves, February 2024</w:t>
      </w:r>
    </w:p>
    <w:p w14:paraId="68988C60" w14:textId="77777777" w:rsidR="0037054E" w:rsidRDefault="0037054E" w:rsidP="0037054E">
      <w:pPr>
        <w:pStyle w:val="BoldBodyText"/>
        <w:jc w:val="both"/>
        <w:rPr>
          <w:b/>
          <w:bCs w:val="0"/>
          <w:color w:val="201547" w:themeColor="text2"/>
          <w:sz w:val="24"/>
          <w:szCs w:val="24"/>
        </w:rPr>
      </w:pPr>
      <w:r w:rsidRPr="00A43F17">
        <w:rPr>
          <w:b/>
          <w:bCs w:val="0"/>
          <w:color w:val="201547" w:themeColor="text2"/>
          <w:sz w:val="24"/>
          <w:szCs w:val="24"/>
        </w:rPr>
        <w:t>Next steps</w:t>
      </w:r>
    </w:p>
    <w:p w14:paraId="3F4E2168" w14:textId="77777777" w:rsidR="0037054E" w:rsidRDefault="0037054E" w:rsidP="0037054E">
      <w:pPr>
        <w:pStyle w:val="BoldBodyText"/>
        <w:jc w:val="both"/>
        <w:rPr>
          <w:rFonts w:asciiTheme="minorHAnsi" w:hAnsiTheme="minorHAnsi"/>
          <w:bCs w:val="0"/>
        </w:rPr>
      </w:pPr>
      <w:r>
        <w:rPr>
          <w:rFonts w:asciiTheme="minorHAnsi" w:hAnsiTheme="minorHAnsi"/>
          <w:bCs w:val="0"/>
        </w:rPr>
        <w:t xml:space="preserve">We will be sending our next update in November, to share the results from the values and experiences survey and the adaptation planning. </w:t>
      </w:r>
    </w:p>
    <w:p w14:paraId="0BDE4AED" w14:textId="66D16845" w:rsidR="00812255" w:rsidRPr="0037054E" w:rsidRDefault="0037054E" w:rsidP="0037054E">
      <w:pPr>
        <w:pStyle w:val="BoldBodyText"/>
        <w:jc w:val="both"/>
        <w:rPr>
          <w:rFonts w:asciiTheme="minorHAnsi" w:hAnsiTheme="minorHAnsi"/>
          <w:bCs w:val="0"/>
        </w:rPr>
      </w:pPr>
      <w:r w:rsidRPr="00FE1CCB">
        <w:rPr>
          <w:rFonts w:asciiTheme="minorHAnsi" w:hAnsiTheme="minorHAnsi"/>
          <w:bCs w:val="0"/>
          <w:color w:val="0070C0"/>
        </w:rPr>
        <w:t xml:space="preserve">Have questions for the project team? Email us at </w:t>
      </w:r>
      <w:hyperlink r:id="rId37" w:history="1">
        <w:r w:rsidRPr="00CD600F">
          <w:rPr>
            <w:rStyle w:val="Hyperlink"/>
            <w:rFonts w:asciiTheme="minorHAnsi" w:hAnsiTheme="minorHAnsi"/>
            <w:bCs w:val="0"/>
          </w:rPr>
          <w:t>gippsland.coastlprojects@deeca.vic.gov.au</w:t>
        </w:r>
      </w:hyperlink>
      <w:r>
        <w:rPr>
          <w:rFonts w:asciiTheme="minorHAnsi" w:hAnsiTheme="minorHAnsi"/>
          <w:bCs w:val="0"/>
        </w:rPr>
        <w:t xml:space="preserve"> </w:t>
      </w:r>
      <w:r w:rsidRPr="00FE1CCB">
        <w:rPr>
          <w:rFonts w:asciiTheme="minorHAnsi" w:hAnsiTheme="minorHAnsi"/>
          <w:bCs w:val="0"/>
          <w:color w:val="0070C0"/>
        </w:rPr>
        <w:t xml:space="preserve">or visit the </w:t>
      </w:r>
      <w:hyperlink r:id="rId38" w:history="1">
        <w:r w:rsidRPr="00C62CF2">
          <w:rPr>
            <w:rStyle w:val="Hyperlink"/>
            <w:rFonts w:asciiTheme="minorHAnsi" w:hAnsiTheme="minorHAnsi"/>
            <w:bCs w:val="0"/>
          </w:rPr>
          <w:t>Gippsland Coastal Projects</w:t>
        </w:r>
      </w:hyperlink>
      <w:r>
        <w:rPr>
          <w:rFonts w:asciiTheme="minorHAnsi" w:hAnsiTheme="minorHAnsi"/>
          <w:bCs w:val="0"/>
        </w:rPr>
        <w:t xml:space="preserve"> </w:t>
      </w:r>
      <w:r w:rsidRPr="00FE1CCB">
        <w:rPr>
          <w:rFonts w:asciiTheme="minorHAnsi" w:hAnsiTheme="minorHAnsi"/>
          <w:bCs w:val="0"/>
          <w:color w:val="0070C0"/>
        </w:rPr>
        <w:t>webpage.</w:t>
      </w:r>
    </w:p>
    <w:sectPr w:rsidR="00812255" w:rsidRPr="0037054E" w:rsidSect="00A60698">
      <w:headerReference w:type="default" r:id="rId39"/>
      <w:footerReference w:type="even" r:id="rId40"/>
      <w:footerReference w:type="default" r:id="rId41"/>
      <w:footerReference w:type="first" r:id="rId42"/>
      <w:type w:val="continuous"/>
      <w:pgSz w:w="11907" w:h="16839" w:code="9"/>
      <w:pgMar w:top="1418" w:right="851" w:bottom="992"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8D672" w14:textId="77777777" w:rsidR="00242532" w:rsidRDefault="00242532" w:rsidP="00CD157B">
      <w:pPr>
        <w:pStyle w:val="NoSpacing"/>
      </w:pPr>
    </w:p>
    <w:p w14:paraId="10978000" w14:textId="77777777" w:rsidR="00242532" w:rsidRDefault="00242532"/>
  </w:endnote>
  <w:endnote w:type="continuationSeparator" w:id="0">
    <w:p w14:paraId="3231BBF3" w14:textId="77777777" w:rsidR="00242532" w:rsidRDefault="00242532" w:rsidP="00CD157B">
      <w:pPr>
        <w:pStyle w:val="NoSpacing"/>
      </w:pPr>
    </w:p>
    <w:p w14:paraId="39042B66" w14:textId="77777777" w:rsidR="00242532" w:rsidRDefault="00242532"/>
  </w:endnote>
  <w:endnote w:type="continuationNotice" w:id="1">
    <w:p w14:paraId="0EEB3AB2" w14:textId="77777777" w:rsidR="00242532" w:rsidRDefault="00242532" w:rsidP="00CD157B">
      <w:pPr>
        <w:pStyle w:val="NoSpacing"/>
      </w:pPr>
    </w:p>
    <w:p w14:paraId="71376673" w14:textId="77777777" w:rsidR="00242532" w:rsidRDefault="00242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41772D96" w14:textId="77777777" w:rsidTr="00505430">
      <w:trPr>
        <w:trHeight w:val="397"/>
      </w:trPr>
      <w:tc>
        <w:tcPr>
          <w:tcW w:w="340" w:type="dxa"/>
        </w:tcPr>
        <w:p w14:paraId="72459095" w14:textId="50D355A2" w:rsidR="00A60698" w:rsidRPr="00D55628" w:rsidRDefault="004A0B27" w:rsidP="00A60698">
          <w:pPr>
            <w:pStyle w:val="FooterEvenPageNumber"/>
            <w:framePr w:wrap="auto" w:vAnchor="margin" w:hAnchor="text" w:yAlign="inline"/>
          </w:pPr>
          <w:r>
            <w:rPr>
              <w:noProof/>
            </w:rPr>
            <mc:AlternateContent>
              <mc:Choice Requires="wps">
                <w:drawing>
                  <wp:anchor distT="0" distB="0" distL="0" distR="0" simplePos="0" relativeHeight="251677696" behindDoc="0" locked="0" layoutInCell="1" allowOverlap="1" wp14:anchorId="56891240" wp14:editId="46DBD5CB">
                    <wp:simplePos x="635" y="635"/>
                    <wp:positionH relativeFrom="page">
                      <wp:align>center</wp:align>
                    </wp:positionH>
                    <wp:positionV relativeFrom="page">
                      <wp:align>bottom</wp:align>
                    </wp:positionV>
                    <wp:extent cx="215900" cy="824865"/>
                    <wp:effectExtent l="0" t="0" r="12700" b="0"/>
                    <wp:wrapNone/>
                    <wp:docPr id="119849334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5900" cy="824865"/>
                            </a:xfrm>
                            <a:prstGeom prst="rect">
                              <a:avLst/>
                            </a:prstGeom>
                            <a:noFill/>
                            <a:ln>
                              <a:noFill/>
                            </a:ln>
                          </wps:spPr>
                          <wps:txbx>
                            <w:txbxContent>
                              <w:p w14:paraId="19F0C8DF" w14:textId="4556D3C0" w:rsidR="004A0B27" w:rsidRPr="004A0B27" w:rsidRDefault="004A0B27" w:rsidP="004A0B27">
                                <w:pPr>
                                  <w:spacing w:after="0"/>
                                  <w:rPr>
                                    <w:rFonts w:ascii="Calibri" w:eastAsia="Calibri" w:hAnsi="Calibri" w:cs="Calibri"/>
                                    <w:noProof/>
                                    <w:color w:val="000000"/>
                                    <w:sz w:val="24"/>
                                    <w:szCs w:val="24"/>
                                  </w:rPr>
                                </w:pPr>
                                <w:r w:rsidRPr="004A0B2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891240" id="_x0000_t202" coordsize="21600,21600" o:spt="202" path="m,l,21600r21600,l21600,xe">
                    <v:stroke joinstyle="miter"/>
                    <v:path gradientshapeok="t" o:connecttype="rect"/>
                  </v:shapetype>
                  <v:shape id="Text Box 2" o:spid="_x0000_s1027" type="#_x0000_t202" alt="OFFICIAL" style="position:absolute;margin-left:0;margin-top:0;width:17pt;height:6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GECwIAABwEAAAOAAAAZHJzL2Uyb0RvYy54bWysU8Fu2zAMvQ/YPwi6L7aDpUiNOEXWIsOA&#10;oC2QDj0rshQbkERBUmJnXz9KjpO222nYRaZJ6pF8fFrc9VqRo3C+BVPRYpJTIgyHujX7iv58WX+Z&#10;U+IDMzVTYERFT8LTu+XnT4vOlmIKDahaOIIgxpedrWgTgi2zzPNGaOYnYIXBoASnWcBft89qxzpE&#10;1yqb5vlN1oGrrQMuvEfvwxCky4QvpeDhSUovAlEVxd5COl06d/HMlgtW7h2zTcvPbbB/6EKz1mDR&#10;C9QDC4wcXPsHlG65Aw8yTDjoDKRsuUgz4DRF/mGabcOsSLMgOd5eaPL/D5Y/Hrf22ZHQf4MeFxgJ&#10;6awvPTrjPL10On6xU4JxpPB0oU30gXB0TovZbY4RjqH59Ov8ZhZRsutl63z4LkCTaFTU4VYSWey4&#10;8WFIHVNiLQPrVqm0GWXeORAzerJrh9EK/a4nbf2m+x3UJxzKwbBvb/m6xdIb5sMzc7hg7BZFG57w&#10;kAq6isLZoqQB9+tv/piPvGOUkg4FU1GDiqZE/TC4j6it0XCjsUtGcZvPIj3moO8BZVjgi7A8meh1&#10;QY2mdKBfUc6rWAhDzHAsV9HdaN6HQbn4HLhYrVISysiysDFbyyN0pCty+dK/MmfPhAfc1COMamLl&#10;B96H3HjT29UhIPtpKZHagcgz4yjBtNbzc4kaf/ufsq6PevkbAAD//wMAUEsDBBQABgAIAAAAIQDi&#10;qiAe2wAAAAQBAAAPAAAAZHJzL2Rvd25yZXYueG1sTI/BbsIwEETvlfgHa5F6Kw5JW0GIgxBST1SV&#10;gF56M/aSpI3XUexA+Ptue2kvK41mNPumWI+uFRfsQ+NJwXyWgEAy3jZUKXg/vjwsQISoyerWEyq4&#10;YYB1ObkrdG79lfZ4OcRKcAmFXCuoY+xyKYOp0ekw8x0Se2ffOx1Z9pW0vb5yuWtlmiTP0umG+EOt&#10;O9zWaL4Og1PwtI+vwxsds48xvX3uuq3Jzjuj1P103KxARBzjXxh+8BkdSmY6+YFsEK0CHhJ/L3vZ&#10;I6sTZ9LlEmRZyP/w5TcAAAD//wMAUEsBAi0AFAAGAAgAAAAhALaDOJL+AAAA4QEAABMAAAAAAAAA&#10;AAAAAAAAAAAAAFtDb250ZW50X1R5cGVzXS54bWxQSwECLQAUAAYACAAAACEAOP0h/9YAAACUAQAA&#10;CwAAAAAAAAAAAAAAAAAvAQAAX3JlbHMvLnJlbHNQSwECLQAUAAYACAAAACEAqhIxhAsCAAAcBAAA&#10;DgAAAAAAAAAAAAAAAAAuAgAAZHJzL2Uyb0RvYy54bWxQSwECLQAUAAYACAAAACEA4qogHtsAAAAE&#10;AQAADwAAAAAAAAAAAAAAAABlBAAAZHJzL2Rvd25yZXYueG1sUEsFBgAAAAAEAAQA8wAAAG0FAAAA&#10;AA==&#10;" filled="f" stroked="f">
                    <v:fill o:detectmouseclick="t"/>
                    <v:textbox style="mso-fit-shape-to-text:t" inset="0,0,0,15pt">
                      <w:txbxContent>
                        <w:p w14:paraId="19F0C8DF" w14:textId="4556D3C0" w:rsidR="004A0B27" w:rsidRPr="004A0B27" w:rsidRDefault="004A0B27" w:rsidP="004A0B27">
                          <w:pPr>
                            <w:spacing w:after="0"/>
                            <w:rPr>
                              <w:rFonts w:ascii="Calibri" w:eastAsia="Calibri" w:hAnsi="Calibri" w:cs="Calibri"/>
                              <w:noProof/>
                              <w:color w:val="000000"/>
                              <w:sz w:val="24"/>
                              <w:szCs w:val="24"/>
                            </w:rPr>
                          </w:pPr>
                          <w:r w:rsidRPr="004A0B27">
                            <w:rPr>
                              <w:rFonts w:ascii="Calibri" w:eastAsia="Calibri" w:hAnsi="Calibri" w:cs="Calibri"/>
                              <w:noProof/>
                              <w:color w:val="000000"/>
                              <w:sz w:val="24"/>
                              <w:szCs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sdt>
          <w:sdtPr>
            <w:alias w:val="Insert title here"/>
            <w:tag w:val="Insert title here"/>
            <w:id w:val="708614476"/>
            <w:placeholder>
              <w:docPart w:val="588DB2E12DA74FF1B1B08163C96FB211"/>
            </w:placeholder>
            <w:temporary/>
            <w:showingPlcHdr/>
          </w:sdtPr>
          <w:sdtContent>
            <w:p w14:paraId="71C8A0E2" w14:textId="77777777" w:rsidR="00712437" w:rsidRDefault="00712437" w:rsidP="00712437">
              <w:pPr>
                <w:pStyle w:val="FooterEven"/>
              </w:pPr>
              <w:r w:rsidRPr="0093481A">
                <w:rPr>
                  <w:rStyle w:val="PlaceholderText"/>
                </w:rPr>
                <w:t>Insert title here</w:t>
              </w:r>
            </w:p>
          </w:sdtContent>
        </w:sdt>
        <w:sdt>
          <w:sdtPr>
            <w:alias w:val="Insert subtitle here"/>
            <w:tag w:val="Insert subtitle here"/>
            <w:id w:val="1569462724"/>
            <w:placeholder>
              <w:docPart w:val="A467BF8844B74BEC9E709D766ABFD6DD"/>
            </w:placeholder>
            <w:temporary/>
            <w:showingPlcHdr/>
          </w:sdtPr>
          <w:sdtContent>
            <w:p w14:paraId="38D0E893" w14:textId="77777777" w:rsidR="00A60698" w:rsidRPr="00810C40" w:rsidRDefault="00712437" w:rsidP="00712437">
              <w:pPr>
                <w:pStyle w:val="FooterEven"/>
              </w:pPr>
              <w:r w:rsidRPr="0093481A">
                <w:rPr>
                  <w:rStyle w:val="PlaceholderText"/>
                </w:rPr>
                <w:t>Insert subtitle here</w:t>
              </w:r>
            </w:p>
          </w:sdtContent>
        </w:sdt>
      </w:tc>
    </w:tr>
  </w:tbl>
  <w:p w14:paraId="141CB9B3"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19E1F843" w14:textId="77777777" w:rsidTr="0040758A">
      <w:trPr>
        <w:trHeight w:val="397"/>
      </w:trPr>
      <w:tc>
        <w:tcPr>
          <w:tcW w:w="9071" w:type="dxa"/>
        </w:tcPr>
        <w:p w14:paraId="5B1DA592" w14:textId="3F819F56" w:rsidR="00712437" w:rsidRDefault="004A0B27" w:rsidP="00712437">
          <w:pPr>
            <w:pStyle w:val="FooterOdd"/>
          </w:pPr>
          <w:r>
            <w:rPr>
              <w:noProof/>
            </w:rPr>
            <mc:AlternateContent>
              <mc:Choice Requires="wps">
                <w:drawing>
                  <wp:anchor distT="0" distB="0" distL="0" distR="0" simplePos="0" relativeHeight="251678720" behindDoc="0" locked="0" layoutInCell="1" allowOverlap="1" wp14:anchorId="6ACA8B2B" wp14:editId="1CDA671F">
                    <wp:simplePos x="635" y="635"/>
                    <wp:positionH relativeFrom="page">
                      <wp:align>center</wp:align>
                    </wp:positionH>
                    <wp:positionV relativeFrom="page">
                      <wp:align>bottom</wp:align>
                    </wp:positionV>
                    <wp:extent cx="551815" cy="452755"/>
                    <wp:effectExtent l="0" t="0" r="635" b="0"/>
                    <wp:wrapNone/>
                    <wp:docPr id="71341406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15A541D7" w14:textId="7FDB891A" w:rsidR="004A0B27" w:rsidRPr="004A0B27" w:rsidRDefault="004A0B27" w:rsidP="004A0B27">
                                <w:pPr>
                                  <w:spacing w:after="0"/>
                                  <w:rPr>
                                    <w:rFonts w:ascii="Calibri" w:eastAsia="Calibri" w:hAnsi="Calibri" w:cs="Calibri"/>
                                    <w:noProof/>
                                    <w:color w:val="000000"/>
                                    <w:sz w:val="24"/>
                                    <w:szCs w:val="24"/>
                                  </w:rPr>
                                </w:pPr>
                                <w:r w:rsidRPr="004A0B2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CA8B2B" id="_x0000_t202" coordsize="21600,21600" o:spt="202" path="m,l,21600r21600,l21600,xe">
                    <v:stroke joinstyle="miter"/>
                    <v:path gradientshapeok="t" o:connecttype="rect"/>
                  </v:shapetype>
                  <v:shape id="Text Box 3" o:spid="_x0000_s1028" type="#_x0000_t202" alt="OFFICIAL" style="position:absolute;left:0;text-align:left;margin-left:0;margin-top:0;width:43.45pt;height:35.6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fill o:detectmouseclick="t"/>
                    <v:textbox style="mso-fit-shape-to-text:t" inset="0,0,0,15pt">
                      <w:txbxContent>
                        <w:p w14:paraId="15A541D7" w14:textId="7FDB891A" w:rsidR="004A0B27" w:rsidRPr="004A0B27" w:rsidRDefault="004A0B27" w:rsidP="004A0B27">
                          <w:pPr>
                            <w:spacing w:after="0"/>
                            <w:rPr>
                              <w:rFonts w:ascii="Calibri" w:eastAsia="Calibri" w:hAnsi="Calibri" w:cs="Calibri"/>
                              <w:noProof/>
                              <w:color w:val="000000"/>
                              <w:sz w:val="24"/>
                              <w:szCs w:val="24"/>
                            </w:rPr>
                          </w:pPr>
                          <w:r w:rsidRPr="004A0B27">
                            <w:rPr>
                              <w:rFonts w:ascii="Calibri" w:eastAsia="Calibri" w:hAnsi="Calibri" w:cs="Calibri"/>
                              <w:noProof/>
                              <w:color w:val="000000"/>
                              <w:sz w:val="24"/>
                              <w:szCs w:val="24"/>
                            </w:rPr>
                            <w:t>OFFICIAL</w:t>
                          </w:r>
                        </w:p>
                      </w:txbxContent>
                    </v:textbox>
                    <w10:wrap anchorx="page" anchory="page"/>
                  </v:shape>
                </w:pict>
              </mc:Fallback>
            </mc:AlternateContent>
          </w:r>
        </w:p>
        <w:sdt>
          <w:sdtPr>
            <w:alias w:val="Insert title here"/>
            <w:tag w:val="Insert title here"/>
            <w:id w:val="-873618546"/>
            <w:placeholder>
              <w:docPart w:val="1ED7F1E8787B47EEA1632C51E92A7455"/>
            </w:placeholder>
            <w:temporary/>
            <w:showingPlcHdr/>
          </w:sdtPr>
          <w:sdtContent>
            <w:p w14:paraId="332A0B26" w14:textId="77777777" w:rsidR="00712437" w:rsidRDefault="00712437" w:rsidP="00712437">
              <w:pPr>
                <w:pStyle w:val="FooterOdd"/>
              </w:pPr>
              <w:r w:rsidRPr="0093481A">
                <w:rPr>
                  <w:rStyle w:val="PlaceholderText"/>
                </w:rPr>
                <w:t>Insert title here</w:t>
              </w:r>
            </w:p>
          </w:sdtContent>
        </w:sdt>
        <w:sdt>
          <w:sdtPr>
            <w:alias w:val="Insert subtitle here"/>
            <w:tag w:val="Insert subtitle here"/>
            <w:id w:val="-634798151"/>
            <w:placeholder>
              <w:docPart w:val="A928C0A0B9424D59A3966DDC46F08DA4"/>
            </w:placeholder>
            <w:temporary/>
            <w:showingPlcHdr/>
          </w:sdtPr>
          <w:sdtContent>
            <w:p w14:paraId="1B65B7B8" w14:textId="77777777" w:rsidR="00CD157B" w:rsidRPr="00CB1FB7" w:rsidRDefault="00712437" w:rsidP="00712437">
              <w:pPr>
                <w:pStyle w:val="FooterOdd"/>
                <w:rPr>
                  <w:b/>
                </w:rPr>
              </w:pPr>
              <w:r w:rsidRPr="0093481A">
                <w:rPr>
                  <w:rStyle w:val="PlaceholderText"/>
                </w:rPr>
                <w:t>Insert subtitle here</w:t>
              </w:r>
            </w:p>
          </w:sdtContent>
        </w:sdt>
      </w:tc>
      <w:tc>
        <w:tcPr>
          <w:tcW w:w="340" w:type="dxa"/>
        </w:tcPr>
        <w:p w14:paraId="2845D3FA"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0CFDDF09"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E86B5" w14:textId="6058E366" w:rsidR="00712437" w:rsidRDefault="004A0B27">
    <w:pPr>
      <w:pStyle w:val="Footer"/>
    </w:pPr>
    <w:r>
      <w:rPr>
        <w:noProof/>
      </w:rPr>
      <mc:AlternateContent>
        <mc:Choice Requires="wps">
          <w:drawing>
            <wp:anchor distT="0" distB="0" distL="0" distR="0" simplePos="0" relativeHeight="251676672" behindDoc="0" locked="0" layoutInCell="1" allowOverlap="1" wp14:anchorId="4D18B983" wp14:editId="076B815C">
              <wp:simplePos x="635" y="635"/>
              <wp:positionH relativeFrom="page">
                <wp:align>center</wp:align>
              </wp:positionH>
              <wp:positionV relativeFrom="page">
                <wp:align>bottom</wp:align>
              </wp:positionV>
              <wp:extent cx="551815" cy="452755"/>
              <wp:effectExtent l="0" t="0" r="635" b="0"/>
              <wp:wrapNone/>
              <wp:docPr id="917206380"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136E5AA5" w14:textId="0B981B60" w:rsidR="004A0B27" w:rsidRPr="004A0B27" w:rsidRDefault="004A0B27" w:rsidP="004A0B27">
                          <w:pPr>
                            <w:spacing w:after="0"/>
                            <w:rPr>
                              <w:rFonts w:ascii="Calibri" w:eastAsia="Calibri" w:hAnsi="Calibri" w:cs="Calibri"/>
                              <w:noProof/>
                              <w:color w:val="000000"/>
                              <w:sz w:val="24"/>
                              <w:szCs w:val="24"/>
                            </w:rPr>
                          </w:pPr>
                          <w:r w:rsidRPr="004A0B2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18B983" id="_x0000_t202" coordsize="21600,21600" o:spt="202" path="m,l,21600r21600,l21600,xe">
              <v:stroke joinstyle="miter"/>
              <v:path gradientshapeok="t" o:connecttype="rect"/>
            </v:shapetype>
            <v:shape id="Text Box 1" o:spid="_x0000_s1029" type="#_x0000_t202" alt="OFFICIAL" style="position:absolute;margin-left:0;margin-top:0;width:43.45pt;height:35.6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wICgIAABUEAAAOAAAAZHJzL2Uyb0RvYy54bWysU8Fu2zAMvQ/YPwi6L7aDeWuNOEXWIsOA&#10;oC2QDj3LshQbkEVBUmJnXz9KtpOt22nYRaZJ6pF8fFrdDZ0iJ2FdC7qk2SKlRGgOdasPJf3+sv1w&#10;Q4nzTNdMgRYlPQtH79bv3616U4glNKBqYQmCaFf0pqSN96ZIEscb0TG3ACM0BiXYjnn8tYektqxH&#10;9E4lyzT9lPRga2OBC+fQ+zAG6TriSym4f5LSCU9USbE3H08bzyqcyXrFioNlpmn51Ab7hy461mos&#10;eoF6YJ6Ro23/gOpabsGB9AsOXQJStlzEGXCaLH0zzb5hRsRZkBxnLjS5/wfLH09782yJH77AgAsM&#10;hPTGFQ6dYZ5B2i58sVOCcaTwfKFNDJ5wdOZ5dpPllHAMfcyXn/M8oCTXy8Y6/1VAR4JRUotbiWSx&#10;0875MXVOCbU0bFul4maU/s2BmMGTXDsMlh+qYWq7gvqM01gYF+0M37ZYc8ecf2YWN4sDoFr9Ex5S&#10;QV9SmCxKGrA//uYP+Ug4RinpUSkl1ShlStQ3jYsIopoNOxtVNLLbNE8xro/dPaD+MnwKhkcTvdar&#10;2ZQWulfU8SYUwhDTHMuVtJrNez9KFt8BF5tNTEL9GOZ3em94gA48BRJfhldmzcS0xxU9wiwjVrwh&#10;fMwNN53ZHD3SHrcROB2JnKhG7cV9Tu8kiPvX/5h1fc3rnwAAAP//AwBQSwMEFAAGAAgAAAAhAO+t&#10;3rHbAAAAAwEAAA8AAABkcnMvZG93bnJldi54bWxMj8FuwjAQRO+V+AdrkXorDkSlEOIghMSJqhLQ&#10;S2/GXpK08TqKNxD+vm4v7WWl0Yxm3ubrwTXiil2oPSmYThIQSMbbmkoF76fd0wJEYE1WN55QwR0D&#10;rIvRQ64z6290wOuRSxFLKGRaQcXcZlIGU6HTYeJbpOhdfOc0R9mV0nb6FstdI2dJMpdO1xQXKt3i&#10;tkLzdeydgucDv/ZvdEo/htn9c99uTXrZG6Uex8NmBYJx4L8w/OBHdCgi09n3ZINoFMRH+PdGbzFf&#10;gjgreJmmIItc/mcvvgEAAP//AwBQSwECLQAUAAYACAAAACEAtoM4kv4AAADhAQAAEwAAAAAAAAAA&#10;AAAAAAAAAAAAW0NvbnRlbnRfVHlwZXNdLnhtbFBLAQItABQABgAIAAAAIQA4/SH/1gAAAJQBAAAL&#10;AAAAAAAAAAAAAAAAAC8BAABfcmVscy8ucmVsc1BLAQItABQABgAIAAAAIQCyajwICgIAABUEAAAO&#10;AAAAAAAAAAAAAAAAAC4CAABkcnMvZTJvRG9jLnhtbFBLAQItABQABgAIAAAAIQDvrd6x2wAAAAMB&#10;AAAPAAAAAAAAAAAAAAAAAGQEAABkcnMvZG93bnJldi54bWxQSwUGAAAAAAQABADzAAAAbAUAAAAA&#10;" filled="f" stroked="f">
              <v:fill o:detectmouseclick="t"/>
              <v:textbox style="mso-fit-shape-to-text:t" inset="0,0,0,15pt">
                <w:txbxContent>
                  <w:p w14:paraId="136E5AA5" w14:textId="0B981B60" w:rsidR="004A0B27" w:rsidRPr="004A0B27" w:rsidRDefault="004A0B27" w:rsidP="004A0B27">
                    <w:pPr>
                      <w:spacing w:after="0"/>
                      <w:rPr>
                        <w:rFonts w:ascii="Calibri" w:eastAsia="Calibri" w:hAnsi="Calibri" w:cs="Calibri"/>
                        <w:noProof/>
                        <w:color w:val="000000"/>
                        <w:sz w:val="24"/>
                        <w:szCs w:val="24"/>
                      </w:rPr>
                    </w:pPr>
                    <w:r w:rsidRPr="004A0B27">
                      <w:rPr>
                        <w:rFonts w:ascii="Calibri" w:eastAsia="Calibri" w:hAnsi="Calibri" w:cs="Calibri"/>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6A137" w14:textId="50C5A52F" w:rsidR="004A0B27" w:rsidRDefault="004A0B27">
    <w:pPr>
      <w:pStyle w:val="Footer"/>
    </w:pPr>
    <w:r>
      <w:rPr>
        <w:noProof/>
      </w:rPr>
      <mc:AlternateContent>
        <mc:Choice Requires="wps">
          <w:drawing>
            <wp:anchor distT="0" distB="0" distL="0" distR="0" simplePos="0" relativeHeight="251680768" behindDoc="0" locked="0" layoutInCell="1" allowOverlap="1" wp14:anchorId="495ED071" wp14:editId="1B829BBC">
              <wp:simplePos x="635" y="635"/>
              <wp:positionH relativeFrom="page">
                <wp:align>center</wp:align>
              </wp:positionH>
              <wp:positionV relativeFrom="page">
                <wp:align>bottom</wp:align>
              </wp:positionV>
              <wp:extent cx="551815" cy="452755"/>
              <wp:effectExtent l="0" t="0" r="635" b="0"/>
              <wp:wrapNone/>
              <wp:docPr id="148401645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3415A5F" w14:textId="6D34AECC" w:rsidR="004A0B27" w:rsidRPr="004A0B27" w:rsidRDefault="004A0B27" w:rsidP="004A0B27">
                          <w:pPr>
                            <w:spacing w:after="0"/>
                            <w:rPr>
                              <w:rFonts w:ascii="Calibri" w:eastAsia="Calibri" w:hAnsi="Calibri" w:cs="Calibri"/>
                              <w:noProof/>
                              <w:color w:val="000000"/>
                              <w:sz w:val="24"/>
                              <w:szCs w:val="24"/>
                            </w:rPr>
                          </w:pPr>
                          <w:r w:rsidRPr="004A0B2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5ED071" id="_x0000_t202" coordsize="21600,21600" o:spt="202" path="m,l,21600r21600,l21600,xe">
              <v:stroke joinstyle="miter"/>
              <v:path gradientshapeok="t" o:connecttype="rect"/>
            </v:shapetype>
            <v:shape id="Text Box 5" o:spid="_x0000_s1030" type="#_x0000_t202" alt="OFFICIAL" style="position:absolute;margin-left:0;margin-top:0;width:43.45pt;height:35.6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8IUDQ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VYfOp+B80Jh3Iw7ttbvu6w9Ib58MwcLhjnQNGG&#10;Jzykgr6mcLYoacH9+Js/5iPvGKWkR8HU1KCiKVHfDO4jamsy3GTsklHc5mWOcXPQ94AyLPBFWJ5M&#10;9LqgJlM60K8o51UshCFmOJar6W4y78OoXHwOXKxWKQllZFnYmK3lETrSFbl8GV6Zs2fCA27qESY1&#10;seoN72NuvOnt6hCQ/bSUSO1I5JlxlGBa6/m5RI3/+p+yro96+RMAAP//AwBQSwMEFAAGAAgAAAAh&#10;AO+t3rHbAAAAAwEAAA8AAABkcnMvZG93bnJldi54bWxMj8FuwjAQRO+V+AdrkXorDkSlEOIghMSJ&#10;qhLQS2/GXpK08TqKNxD+vm4v7WWl0Yxm3ubrwTXiil2oPSmYThIQSMbbmkoF76fd0wJEYE1WN55Q&#10;wR0DrIvRQ64z6290wOuRSxFLKGRaQcXcZlIGU6HTYeJbpOhdfOc0R9mV0nb6FstdI2dJMpdO1xQX&#10;Kt3itkLzdeydgucDv/ZvdEo/htn9c99uTXrZG6Uex8NmBYJx4L8w/OBHdCgi09n3ZINoFMRH+PdG&#10;bzFfgjgreJmmIItc/mcvvgEAAP//AwBQSwECLQAUAAYACAAAACEAtoM4kv4AAADhAQAAEwAAAAAA&#10;AAAAAAAAAAAAAAAAW0NvbnRlbnRfVHlwZXNdLnhtbFBLAQItABQABgAIAAAAIQA4/SH/1gAAAJQB&#10;AAALAAAAAAAAAAAAAAAAAC8BAABfcmVscy8ucmVsc1BLAQItABQABgAIAAAAIQCr18IUDQIAABwE&#10;AAAOAAAAAAAAAAAAAAAAAC4CAABkcnMvZTJvRG9jLnhtbFBLAQItABQABgAIAAAAIQDvrd6x2wAA&#10;AAMBAAAPAAAAAAAAAAAAAAAAAGcEAABkcnMvZG93bnJldi54bWxQSwUGAAAAAAQABADzAAAAbwUA&#10;AAAA&#10;" filled="f" stroked="f">
              <v:fill o:detectmouseclick="t"/>
              <v:textbox style="mso-fit-shape-to-text:t" inset="0,0,0,15pt">
                <w:txbxContent>
                  <w:p w14:paraId="33415A5F" w14:textId="6D34AECC" w:rsidR="004A0B27" w:rsidRPr="004A0B27" w:rsidRDefault="004A0B27" w:rsidP="004A0B27">
                    <w:pPr>
                      <w:spacing w:after="0"/>
                      <w:rPr>
                        <w:rFonts w:ascii="Calibri" w:eastAsia="Calibri" w:hAnsi="Calibri" w:cs="Calibri"/>
                        <w:noProof/>
                        <w:color w:val="000000"/>
                        <w:sz w:val="24"/>
                        <w:szCs w:val="24"/>
                      </w:rPr>
                    </w:pPr>
                    <w:r w:rsidRPr="004A0B27">
                      <w:rPr>
                        <w:rFonts w:ascii="Calibri" w:eastAsia="Calibri" w:hAnsi="Calibri" w:cs="Calibri"/>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95C1F" w14:textId="6DE11C53" w:rsidR="004A0B27" w:rsidRDefault="004A0B27">
    <w:pPr>
      <w:pStyle w:val="Footer"/>
    </w:pPr>
    <w:r>
      <w:rPr>
        <w:noProof/>
      </w:rPr>
      <mc:AlternateContent>
        <mc:Choice Requires="wps">
          <w:drawing>
            <wp:anchor distT="0" distB="0" distL="0" distR="0" simplePos="0" relativeHeight="251681792" behindDoc="0" locked="0" layoutInCell="1" allowOverlap="1" wp14:anchorId="70087B89" wp14:editId="0D4886F3">
              <wp:simplePos x="635" y="635"/>
              <wp:positionH relativeFrom="page">
                <wp:align>center</wp:align>
              </wp:positionH>
              <wp:positionV relativeFrom="page">
                <wp:align>bottom</wp:align>
              </wp:positionV>
              <wp:extent cx="551815" cy="452755"/>
              <wp:effectExtent l="0" t="0" r="635" b="0"/>
              <wp:wrapNone/>
              <wp:docPr id="39912604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D387254" w14:textId="6986D076" w:rsidR="004A0B27" w:rsidRPr="004A0B27" w:rsidRDefault="004A0B27" w:rsidP="004A0B27">
                          <w:pPr>
                            <w:spacing w:after="0"/>
                            <w:rPr>
                              <w:rFonts w:ascii="Calibri" w:eastAsia="Calibri" w:hAnsi="Calibri" w:cs="Calibri"/>
                              <w:noProof/>
                              <w:color w:val="000000"/>
                              <w:sz w:val="24"/>
                              <w:szCs w:val="24"/>
                            </w:rPr>
                          </w:pPr>
                          <w:r w:rsidRPr="004A0B2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087B89" id="_x0000_t202" coordsize="21600,21600" o:spt="202" path="m,l,21600r21600,l21600,xe">
              <v:stroke joinstyle="miter"/>
              <v:path gradientshapeok="t" o:connecttype="rect"/>
            </v:shapetype>
            <v:shape id="Text Box 6" o:spid="_x0000_s1031" type="#_x0000_t202" alt="OFFICIAL" style="position:absolute;margin-left:0;margin-top:0;width:43.45pt;height:35.6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A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yNT9DpoTDuVg3Le3fN1h6Q3z4Zk5XDDOgaIN&#10;T3hIBX1N4WxR0oL78Td/zEfeMUpJj4KpqUFFU6K+GdxH1NZkuMnYJaO4zcsc4+ag7wFlWOCLsDyZ&#10;6HVBTaZ0oF9RzqtYCEPMcCxX091k3odRufgcuFitUhLKyLKwMVvLI3SkK3L5MrwyZ8+EB9zUI0xq&#10;YtUb3sfceNPb1SEg+2kpkdqRyDPjKMG01vNziRr/9T9lXR/18ic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mhwKQ4CAAAc&#10;BAAADgAAAAAAAAAAAAAAAAAuAgAAZHJzL2Uyb0RvYy54bWxQSwECLQAUAAYACAAAACEA763esdsA&#10;AAADAQAADwAAAAAAAAAAAAAAAABoBAAAZHJzL2Rvd25yZXYueG1sUEsFBgAAAAAEAAQA8wAAAHAF&#10;AAAAAA==&#10;" filled="f" stroked="f">
              <v:fill o:detectmouseclick="t"/>
              <v:textbox style="mso-fit-shape-to-text:t" inset="0,0,0,15pt">
                <w:txbxContent>
                  <w:p w14:paraId="2D387254" w14:textId="6986D076" w:rsidR="004A0B27" w:rsidRPr="004A0B27" w:rsidRDefault="004A0B27" w:rsidP="004A0B27">
                    <w:pPr>
                      <w:spacing w:after="0"/>
                      <w:rPr>
                        <w:rFonts w:ascii="Calibri" w:eastAsia="Calibri" w:hAnsi="Calibri" w:cs="Calibri"/>
                        <w:noProof/>
                        <w:color w:val="000000"/>
                        <w:sz w:val="24"/>
                        <w:szCs w:val="24"/>
                      </w:rPr>
                    </w:pPr>
                    <w:r w:rsidRPr="004A0B27">
                      <w:rPr>
                        <w:rFonts w:ascii="Calibri" w:eastAsia="Calibri" w:hAnsi="Calibri" w:cs="Calibri"/>
                        <w:noProof/>
                        <w:color w:val="0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1BB13" w14:textId="3EF66DB3" w:rsidR="004A0B27" w:rsidRDefault="004A0B27">
    <w:pPr>
      <w:pStyle w:val="Footer"/>
    </w:pPr>
    <w:r>
      <w:rPr>
        <w:noProof/>
      </w:rPr>
      <mc:AlternateContent>
        <mc:Choice Requires="wps">
          <w:drawing>
            <wp:anchor distT="0" distB="0" distL="0" distR="0" simplePos="0" relativeHeight="251679744" behindDoc="0" locked="0" layoutInCell="1" allowOverlap="1" wp14:anchorId="0EDB4E09" wp14:editId="7691928F">
              <wp:simplePos x="635" y="635"/>
              <wp:positionH relativeFrom="page">
                <wp:align>center</wp:align>
              </wp:positionH>
              <wp:positionV relativeFrom="page">
                <wp:align>bottom</wp:align>
              </wp:positionV>
              <wp:extent cx="551815" cy="452755"/>
              <wp:effectExtent l="0" t="0" r="635" b="0"/>
              <wp:wrapNone/>
              <wp:docPr id="147944320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4832F09" w14:textId="47B05E29" w:rsidR="004A0B27" w:rsidRPr="004A0B27" w:rsidRDefault="004A0B27" w:rsidP="004A0B27">
                          <w:pPr>
                            <w:spacing w:after="0"/>
                            <w:rPr>
                              <w:rFonts w:ascii="Calibri" w:eastAsia="Calibri" w:hAnsi="Calibri" w:cs="Calibri"/>
                              <w:noProof/>
                              <w:color w:val="000000"/>
                              <w:sz w:val="24"/>
                              <w:szCs w:val="24"/>
                            </w:rPr>
                          </w:pPr>
                          <w:r w:rsidRPr="004A0B2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DB4E09" id="_x0000_t202" coordsize="21600,21600" o:spt="202" path="m,l,21600r21600,l21600,xe">
              <v:stroke joinstyle="miter"/>
              <v:path gradientshapeok="t" o:connecttype="rect"/>
            </v:shapetype>
            <v:shape id="Text Box 4" o:spid="_x0000_s1032" type="#_x0000_t202" alt="OFFICIAL" style="position:absolute;margin-left:0;margin-top:0;width:43.45pt;height:35.6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kDgIAABw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U1fT91v4PmhEM5GPftLV93WHrDfHhiDheMc6Bo&#10;wyMeUkFfUzhblLTgfvzNH/ORd4xS0qNgampQ0ZSobwb3EbU1GW4ydskoPudljnFz0HeAMizwRVie&#10;TPS6oCZTOtAvKOdVLIQhZjiWq+luMu/CqFx8DlysVikJZWRZ2Jit5RE60hW5fB5emLNnwgNu6gEm&#10;NbHqFe9jbrzp7eoQkP20lEjtSOSZcZRgWuv5uUSN//qfsq6PevkT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qOvfpA4CAAAc&#10;BAAADgAAAAAAAAAAAAAAAAAuAgAAZHJzL2Uyb0RvYy54bWxQSwECLQAUAAYACAAAACEA763esdsA&#10;AAADAQAADwAAAAAAAAAAAAAAAABoBAAAZHJzL2Rvd25yZXYueG1sUEsFBgAAAAAEAAQA8wAAAHAF&#10;AAAAAA==&#10;" filled="f" stroked="f">
              <v:fill o:detectmouseclick="t"/>
              <v:textbox style="mso-fit-shape-to-text:t" inset="0,0,0,15pt">
                <w:txbxContent>
                  <w:p w14:paraId="54832F09" w14:textId="47B05E29" w:rsidR="004A0B27" w:rsidRPr="004A0B27" w:rsidRDefault="004A0B27" w:rsidP="004A0B27">
                    <w:pPr>
                      <w:spacing w:after="0"/>
                      <w:rPr>
                        <w:rFonts w:ascii="Calibri" w:eastAsia="Calibri" w:hAnsi="Calibri" w:cs="Calibri"/>
                        <w:noProof/>
                        <w:color w:val="000000"/>
                        <w:sz w:val="24"/>
                        <w:szCs w:val="24"/>
                      </w:rPr>
                    </w:pPr>
                    <w:r w:rsidRPr="004A0B27">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2EF6C" w14:textId="77777777" w:rsidR="00242532" w:rsidRPr="0056073C" w:rsidRDefault="00242532" w:rsidP="005D764F">
      <w:pPr>
        <w:pStyle w:val="FootnoteSeparator"/>
      </w:pPr>
    </w:p>
    <w:p w14:paraId="3C07C525" w14:textId="77777777" w:rsidR="00242532" w:rsidRDefault="00242532"/>
  </w:footnote>
  <w:footnote w:type="continuationSeparator" w:id="0">
    <w:p w14:paraId="067CCC41" w14:textId="77777777" w:rsidR="00242532" w:rsidRPr="00CA30B7" w:rsidRDefault="00242532" w:rsidP="006D5A90">
      <w:pPr>
        <w:rPr>
          <w:lang w:val="en-US"/>
        </w:rPr>
      </w:pPr>
      <w:r w:rsidRPr="00CA30B7">
        <w:rPr>
          <w:lang w:val="en-US"/>
        </w:rPr>
        <w:t>_______</w:t>
      </w:r>
    </w:p>
    <w:p w14:paraId="7CB481EC" w14:textId="77777777" w:rsidR="00242532" w:rsidRDefault="00242532"/>
  </w:footnote>
  <w:footnote w:type="continuationNotice" w:id="1">
    <w:p w14:paraId="13EEAD4D" w14:textId="77777777" w:rsidR="00242532" w:rsidRDefault="00242532" w:rsidP="006D5A90"/>
    <w:p w14:paraId="467B26B5" w14:textId="77777777" w:rsidR="00242532" w:rsidRDefault="002425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7FD1A"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6A23A847" wp14:editId="74FBAD31">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B5DD832"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7630253D" wp14:editId="3011797E">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A3CF5D0"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296E92A5" wp14:editId="11FC7C71">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449BBCF"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1E3EACE1" wp14:editId="657B058F">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3F956DC"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3B912647" wp14:editId="4A7637C7">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C4586C2"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344699CC" wp14:editId="1386EC0C">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3747126"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1775D5FE"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5C45D" w14:textId="77777777" w:rsidR="00712437" w:rsidRDefault="007124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09B87" w14:textId="77777777" w:rsidR="00712437" w:rsidRDefault="007124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C52DE"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3A1A4008" wp14:editId="1C174B2D">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FDDFE57"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44ABAFC6" wp14:editId="09832223">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321B6C0"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06C15F14" wp14:editId="436924E2">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3F7485A"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33B8C8CB" wp14:editId="52FBF3A7">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EDCFA36"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26BF3AB1" wp14:editId="113B56CB">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8D0E51C"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2C7D6FF5" wp14:editId="633CC50C">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84A8CAB"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9"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1"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3"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4"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5"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6"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9"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2"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3"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5"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7"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8"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0"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1"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3"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4"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5"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6"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9"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0"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1"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2"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3"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4"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5"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6"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47"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8" w15:restartNumberingAfterBreak="0">
    <w:nsid w:val="7D284207"/>
    <w:multiLevelType w:val="multilevel"/>
    <w:tmpl w:val="29E6CEA2"/>
    <w:name w:val="Lst_HighlightBullets"/>
    <w:lvl w:ilvl="0">
      <w:start w:val="1"/>
      <w:numFmt w:val="bullet"/>
      <w:lvlRestart w:val="0"/>
      <w:pStyle w:val="HighlightBoxBullet"/>
      <w:lvlText w:val=""/>
      <w:lvlJc w:val="left"/>
      <w:pPr>
        <w:ind w:left="510" w:hanging="226"/>
      </w:pPr>
      <w:rPr>
        <w:rFonts w:ascii="Wingdings" w:hAnsi="Wingdings"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9"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1"/>
  </w:num>
  <w:num w:numId="2" w16cid:durableId="1128745877">
    <w:abstractNumId w:val="12"/>
  </w:num>
  <w:num w:numId="3" w16cid:durableId="170411264">
    <w:abstractNumId w:val="40"/>
  </w:num>
  <w:num w:numId="4" w16cid:durableId="985085104">
    <w:abstractNumId w:val="10"/>
  </w:num>
  <w:num w:numId="5" w16cid:durableId="1872112631">
    <w:abstractNumId w:val="13"/>
  </w:num>
  <w:num w:numId="6" w16cid:durableId="336812815">
    <w:abstractNumId w:val="26"/>
  </w:num>
  <w:num w:numId="7" w16cid:durableId="155153463">
    <w:abstractNumId w:val="3"/>
  </w:num>
  <w:num w:numId="8" w16cid:durableId="1428236886">
    <w:abstractNumId w:val="29"/>
  </w:num>
  <w:num w:numId="9" w16cid:durableId="1644658156">
    <w:abstractNumId w:val="21"/>
  </w:num>
  <w:num w:numId="10" w16cid:durableId="103154041">
    <w:abstractNumId w:val="31"/>
  </w:num>
  <w:num w:numId="11" w16cid:durableId="2129203638">
    <w:abstractNumId w:val="34"/>
  </w:num>
  <w:num w:numId="12" w16cid:durableId="377365663">
    <w:abstractNumId w:val="27"/>
  </w:num>
  <w:num w:numId="13" w16cid:durableId="1308436166">
    <w:abstractNumId w:val="28"/>
  </w:num>
  <w:num w:numId="14" w16cid:durableId="1335643199">
    <w:abstractNumId w:val="38"/>
  </w:num>
  <w:num w:numId="15" w16cid:durableId="384449836">
    <w:abstractNumId w:val="8"/>
  </w:num>
  <w:num w:numId="16" w16cid:durableId="1160577431">
    <w:abstractNumId w:val="30"/>
  </w:num>
  <w:num w:numId="17" w16cid:durableId="27071314">
    <w:abstractNumId w:val="7"/>
  </w:num>
  <w:num w:numId="18" w16cid:durableId="338120444">
    <w:abstractNumId w:val="5"/>
  </w:num>
  <w:num w:numId="19" w16cid:durableId="1673139647">
    <w:abstractNumId w:val="17"/>
  </w:num>
  <w:num w:numId="20" w16cid:durableId="1975480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4"/>
  </w:num>
  <w:num w:numId="26" w16cid:durableId="8933492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4"/>
  </w:num>
  <w:num w:numId="30" w16cid:durableId="1579175524">
    <w:abstractNumId w:val="0"/>
  </w:num>
  <w:num w:numId="31" w16cid:durableId="1199856773">
    <w:abstractNumId w:val="2"/>
  </w:num>
  <w:num w:numId="32" w16cid:durableId="2138447666">
    <w:abstractNumId w:val="1"/>
  </w:num>
  <w:num w:numId="33" w16cid:durableId="334118162">
    <w:abstractNumId w:val="36"/>
  </w:num>
  <w:num w:numId="34" w16cid:durableId="196283207">
    <w:abstractNumId w:val="39"/>
  </w:num>
  <w:num w:numId="35" w16cid:durableId="1742215375">
    <w:abstractNumId w:val="48"/>
  </w:num>
  <w:num w:numId="36" w16cid:durableId="664823544">
    <w:abstractNumId w:val="44"/>
  </w:num>
  <w:num w:numId="37" w16cid:durableId="5922503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46"/>
  </w:num>
  <w:num w:numId="40" w16cid:durableId="160104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True"/>
    <w:docVar w:name="DCP" w:val="False"/>
    <w:docVar w:name="Endnote" w:val="False"/>
    <w:docVar w:name="Endnotes" w:val="True"/>
    <w:docVar w:name="Engevity-CustomTemplates" w:val="True"/>
    <w:docVar w:name="ESCaption" w:val="ES"/>
    <w:docVar w:name="FooterTextAuto" w:val="Fals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4A0B27"/>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516"/>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4AA"/>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1B3F"/>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423E"/>
    <w:rsid w:val="00144787"/>
    <w:rsid w:val="00145946"/>
    <w:rsid w:val="00145F74"/>
    <w:rsid w:val="0014604E"/>
    <w:rsid w:val="00146947"/>
    <w:rsid w:val="00147141"/>
    <w:rsid w:val="0014722D"/>
    <w:rsid w:val="00147B60"/>
    <w:rsid w:val="00150746"/>
    <w:rsid w:val="00151331"/>
    <w:rsid w:val="00151BF0"/>
    <w:rsid w:val="00152DC6"/>
    <w:rsid w:val="00152E41"/>
    <w:rsid w:val="001536B2"/>
    <w:rsid w:val="001538EE"/>
    <w:rsid w:val="00153F3D"/>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293"/>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0D2"/>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532"/>
    <w:rsid w:val="00242651"/>
    <w:rsid w:val="00242821"/>
    <w:rsid w:val="002429C2"/>
    <w:rsid w:val="00242BBE"/>
    <w:rsid w:val="00242DCD"/>
    <w:rsid w:val="00243090"/>
    <w:rsid w:val="00243399"/>
    <w:rsid w:val="00243A45"/>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0A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3E72"/>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3D4"/>
    <w:rsid w:val="00343AA5"/>
    <w:rsid w:val="00343DDD"/>
    <w:rsid w:val="00343F93"/>
    <w:rsid w:val="00344669"/>
    <w:rsid w:val="0034494D"/>
    <w:rsid w:val="00344AB7"/>
    <w:rsid w:val="00344AF5"/>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5FE5"/>
    <w:rsid w:val="0036600D"/>
    <w:rsid w:val="00366B4B"/>
    <w:rsid w:val="00366E1B"/>
    <w:rsid w:val="0036739A"/>
    <w:rsid w:val="0036747C"/>
    <w:rsid w:val="00370000"/>
    <w:rsid w:val="0037054E"/>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06AB"/>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BE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1B05"/>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B27"/>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69B"/>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269"/>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6ED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5F7CF4"/>
    <w:rsid w:val="00600057"/>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27F94"/>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94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95C8F"/>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437"/>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3C6"/>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19F"/>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6FE3"/>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915"/>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4C8"/>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031"/>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5E45"/>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573D"/>
    <w:rsid w:val="00A1582B"/>
    <w:rsid w:val="00A158EC"/>
    <w:rsid w:val="00A158FD"/>
    <w:rsid w:val="00A1606D"/>
    <w:rsid w:val="00A163FA"/>
    <w:rsid w:val="00A16C33"/>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772C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961"/>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0775"/>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3EC"/>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1F2C"/>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832"/>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4E"/>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40F"/>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16"/>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0D4"/>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AED"/>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1E93"/>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070E"/>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683"/>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6B64"/>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0736"/>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A7C7A"/>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B8163"/>
  <w15:docId w15:val="{B6DC12D6-A06B-4E10-BB1E-9C761C6C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aliases w:val="Table No Border"/>
    <w:basedOn w:val="TableNormal"/>
    <w:uiPriority w:val="39"/>
    <w:rsid w:val="00712437"/>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rPr>
      <w:tblPr/>
      <w:tcPr>
        <w:tcBorders>
          <w:top w:val="nil"/>
          <w:left w:val="nil"/>
          <w:bottom w:val="nil"/>
          <w:right w:val="nil"/>
          <w:insideH w:val="nil"/>
          <w:insideV w:val="nil"/>
        </w:tcBorders>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712437"/>
    <w:pPr>
      <w:framePr w:h="709" w:hRule="exact" w:wrap="around" w:vAnchor="page" w:hAnchor="page" w:x="568" w:y="15452" w:anchorLock="1"/>
      <w:spacing w:after="40" w:line="300" w:lineRule="atLeast"/>
      <w:contextualSpacing/>
    </w:pPr>
    <w:rPr>
      <w:b/>
      <w:color w:val="201547" w:themeColor="text2"/>
      <w:sz w:val="25"/>
    </w:r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B543E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83" w:right="283"/>
    </w:pPr>
    <w:rPr>
      <w:color w:val="FFFFFF"/>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rPr>
  </w:style>
  <w:style w:type="paragraph" w:customStyle="1" w:styleId="TableHeadingCentre">
    <w:name w:val="Table Heading Centre"/>
    <w:basedOn w:val="TableTextCentre"/>
    <w:qFormat/>
    <w:rsid w:val="00D05BC2"/>
    <w:pPr>
      <w:keepNext/>
    </w:pPr>
    <w:rPr>
      <w:b/>
      <w:color w:val="FFFFFF"/>
    </w:rPr>
  </w:style>
  <w:style w:type="paragraph" w:customStyle="1" w:styleId="TableHeadingRight">
    <w:name w:val="Table Heading Right"/>
    <w:basedOn w:val="TableTextRight"/>
    <w:qFormat/>
    <w:rsid w:val="00D05BC2"/>
    <w:pPr>
      <w:keepNext/>
    </w:pPr>
    <w:rPr>
      <w:b/>
      <w:color w:val="FFFFFF"/>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image" Target="media/image4.jpeg"/><Relationship Id="rId39" Type="http://schemas.openxmlformats.org/officeDocument/2006/relationships/header" Target="header4.xml"/><Relationship Id="rId21" Type="http://schemas.openxmlformats.org/officeDocument/2006/relationships/footer" Target="footer1.xml"/><Relationship Id="rId34" Type="http://schemas.openxmlformats.org/officeDocument/2006/relationships/hyperlink" Target="https://www.marineandcoasts.vic.gov.au/__data/assets/pdf_file/0027/456534/Marine-and-Coastal-Policy_Full.pdf" TargetMode="External"/><Relationship Id="rId42" Type="http://schemas.openxmlformats.org/officeDocument/2006/relationships/footer" Target="footer6.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32" Type="http://schemas.openxmlformats.org/officeDocument/2006/relationships/hyperlink" Target="mailto:customer.service@delwp.vic.gov.au" TargetMode="External"/><Relationship Id="rId37" Type="http://schemas.openxmlformats.org/officeDocument/2006/relationships/hyperlink" Target="mailto:gippsland.coastlprojects@deeca.vic.gov.au" TargetMode="External"/><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Users/fionadurante/Downloads/deeca.vic.gov.au" TargetMode="External"/><Relationship Id="rId23" Type="http://schemas.openxmlformats.org/officeDocument/2006/relationships/header" Target="header3.xml"/><Relationship Id="rId28" Type="http://schemas.openxmlformats.org/officeDocument/2006/relationships/image" Target="media/image5.png"/><Relationship Id="rId36" Type="http://schemas.openxmlformats.org/officeDocument/2006/relationships/image" Target="media/image7.png"/><Relationship Id="rId10" Type="http://schemas.openxmlformats.org/officeDocument/2006/relationships/styles" Target="styles.xml"/><Relationship Id="rId19" Type="http://schemas.openxmlformats.org/officeDocument/2006/relationships/header" Target="header1.xml"/><Relationship Id="rId31" Type="http://schemas.openxmlformats.org/officeDocument/2006/relationships/hyperlink" Target="http://creativecommons.org/licenses/by/4.0/"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hyperlink" Target="mailto:gippsland.coastalprojects@deeca.vic.gov.au" TargetMode="External"/><Relationship Id="rId30" Type="http://schemas.openxmlformats.org/officeDocument/2006/relationships/hyperlink" Target="http://creativecommons.org/licenses/by/4.0/" TargetMode="External"/><Relationship Id="rId35" Type="http://schemas.openxmlformats.org/officeDocument/2006/relationships/hyperlink" Target="https://www.marineandcoasts.vic.gov.au/marine-coastal-management/victorias-resilient-coast-adapting-for-2100" TargetMode="External"/><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svg"/><Relationship Id="rId25" Type="http://schemas.openxmlformats.org/officeDocument/2006/relationships/hyperlink" Target="https://player.vimeo.com/video/1022761147?badge=0&amp;amp;autopause=0&amp;amp;player_id=0&amp;amp;app_id=58479" TargetMode="External"/><Relationship Id="rId33" Type="http://schemas.openxmlformats.org/officeDocument/2006/relationships/hyperlink" Target="http://www.deeca.vic.gov.au/" TargetMode="External"/><Relationship Id="rId38" Type="http://schemas.openxmlformats.org/officeDocument/2006/relationships/hyperlink" Target="https://www.marineandcoasts.vic.gov.au/coastal-programs/gippsland-projects" TargetMode="External"/><Relationship Id="rId20" Type="http://schemas.openxmlformats.org/officeDocument/2006/relationships/header" Target="header2.xml"/><Relationship Id="rId41"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ECA%20Branded%20Templates\DEECA%20Branded%20Templates%20(Non-macro)\Masterbrand%20(Corporate)_DEECA%20Branded%20Templates%20(Non-macro)\Branded%20Templates\Masterbrand%20(Corporate)_Fac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88DB2E12DA74FF1B1B08163C96FB211"/>
        <w:category>
          <w:name w:val="General"/>
          <w:gallery w:val="placeholder"/>
        </w:category>
        <w:types>
          <w:type w:val="bbPlcHdr"/>
        </w:types>
        <w:behaviors>
          <w:behavior w:val="content"/>
        </w:behaviors>
        <w:guid w:val="{625E360D-397C-4FD0-85B7-6DDC9B041F3B}"/>
      </w:docPartPr>
      <w:docPartBody>
        <w:p w:rsidR="0026764E" w:rsidRDefault="0026764E" w:rsidP="0026764E">
          <w:pPr>
            <w:pStyle w:val="588DB2E12DA74FF1B1B08163C96FB211"/>
          </w:pPr>
          <w:r>
            <w:rPr>
              <w:color w:val="156082" w:themeColor="accent1"/>
              <w:sz w:val="28"/>
              <w:szCs w:val="28"/>
            </w:rPr>
            <w:t>[Document subtitle]</w:t>
          </w:r>
        </w:p>
      </w:docPartBody>
    </w:docPart>
    <w:docPart>
      <w:docPartPr>
        <w:name w:val="A467BF8844B74BEC9E709D766ABFD6DD"/>
        <w:category>
          <w:name w:val="General"/>
          <w:gallery w:val="placeholder"/>
        </w:category>
        <w:types>
          <w:type w:val="bbPlcHdr"/>
        </w:types>
        <w:behaviors>
          <w:behavior w:val="content"/>
        </w:behaviors>
        <w:guid w:val="{EB2506CE-328F-4322-ACF4-BAB20D87BDE4}"/>
      </w:docPartPr>
      <w:docPartBody>
        <w:p w:rsidR="0026764E" w:rsidRDefault="0026764E" w:rsidP="0026764E">
          <w:pPr>
            <w:pStyle w:val="A467BF8844B74BEC9E709D766ABFD6DD"/>
          </w:pPr>
          <w:r>
            <w:rPr>
              <w:color w:val="156082" w:themeColor="accent1"/>
              <w:sz w:val="28"/>
              <w:szCs w:val="28"/>
            </w:rPr>
            <w:t>[Document subtitle]</w:t>
          </w:r>
        </w:p>
      </w:docPartBody>
    </w:docPart>
    <w:docPart>
      <w:docPartPr>
        <w:name w:val="1ED7F1E8787B47EEA1632C51E92A7455"/>
        <w:category>
          <w:name w:val="General"/>
          <w:gallery w:val="placeholder"/>
        </w:category>
        <w:types>
          <w:type w:val="bbPlcHdr"/>
        </w:types>
        <w:behaviors>
          <w:behavior w:val="content"/>
        </w:behaviors>
        <w:guid w:val="{8FCBAE1F-2EFB-4B4B-8C2C-96E86B1BC19E}"/>
      </w:docPartPr>
      <w:docPartBody>
        <w:p w:rsidR="0026764E" w:rsidRDefault="0026764E" w:rsidP="0026764E">
          <w:pPr>
            <w:pStyle w:val="1ED7F1E8787B47EEA1632C51E92A7455"/>
          </w:pPr>
          <w:r w:rsidRPr="000C4F86">
            <w:rPr>
              <w:rStyle w:val="PlaceholderText"/>
            </w:rPr>
            <w:t>[Title]</w:t>
          </w:r>
        </w:p>
      </w:docPartBody>
    </w:docPart>
    <w:docPart>
      <w:docPartPr>
        <w:name w:val="A928C0A0B9424D59A3966DDC46F08DA4"/>
        <w:category>
          <w:name w:val="General"/>
          <w:gallery w:val="placeholder"/>
        </w:category>
        <w:types>
          <w:type w:val="bbPlcHdr"/>
        </w:types>
        <w:behaviors>
          <w:behavior w:val="content"/>
        </w:behaviors>
        <w:guid w:val="{E08E07F2-DE18-4C5B-9280-E9549702CEF6}"/>
      </w:docPartPr>
      <w:docPartBody>
        <w:p w:rsidR="0026764E" w:rsidRDefault="0026764E" w:rsidP="0026764E">
          <w:pPr>
            <w:pStyle w:val="A928C0A0B9424D59A3966DDC46F08DA4"/>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64E"/>
    <w:rsid w:val="0026764E"/>
    <w:rsid w:val="00907488"/>
    <w:rsid w:val="009C6031"/>
    <w:rsid w:val="00C234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6764E"/>
    <w:rPr>
      <w:color w:val="auto"/>
      <w:bdr w:val="none" w:sz="0" w:space="0" w:color="auto"/>
      <w:shd w:val="clear" w:color="auto" w:fill="FFFF00"/>
    </w:rPr>
  </w:style>
  <w:style w:type="paragraph" w:customStyle="1" w:styleId="588DB2E12DA74FF1B1B08163C96FB211">
    <w:name w:val="588DB2E12DA74FF1B1B08163C96FB211"/>
    <w:rsid w:val="0026764E"/>
  </w:style>
  <w:style w:type="paragraph" w:customStyle="1" w:styleId="A467BF8844B74BEC9E709D766ABFD6DD">
    <w:name w:val="A467BF8844B74BEC9E709D766ABFD6DD"/>
    <w:rsid w:val="0026764E"/>
  </w:style>
  <w:style w:type="paragraph" w:customStyle="1" w:styleId="1ED7F1E8787B47EEA1632C51E92A7455">
    <w:name w:val="1ED7F1E8787B47EEA1632C51E92A7455"/>
    <w:rsid w:val="0026764E"/>
  </w:style>
  <w:style w:type="paragraph" w:customStyle="1" w:styleId="A928C0A0B9424D59A3966DDC46F08DA4">
    <w:name w:val="A928C0A0B9424D59A3966DDC46F08DA4"/>
    <w:rsid w:val="002676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Template" ma:contentTypeID="0x0101002517F445A0F35E449C98AAD631F2B0386200E0F444388B607B4D8B1AAAF8B3E28D97" ma:contentTypeVersion="38" ma:contentTypeDescription="" ma:contentTypeScope="" ma:versionID="a7228204aed3b8d137a8b2af2659d8cd">
  <xsd:schema xmlns:xsd="http://www.w3.org/2001/XMLSchema" xmlns:xs="http://www.w3.org/2001/XMLSchema" xmlns:p="http://schemas.microsoft.com/office/2006/metadata/properties" xmlns:ns1="http://schemas.microsoft.com/sharepoint/v3" xmlns:ns2="77273cd0-9c20-4349-a06c-241d7f23b3c7" xmlns:ns3="a5f32de4-e402-4188-b034-e71ca7d22e54" xmlns:ns4="9fd47c19-1c4a-4d7d-b342-c10cef269344" xmlns:ns5="5b063f0d-abb1-43cb-a9c3-dba5e4556ef8" targetNamespace="http://schemas.microsoft.com/office/2006/metadata/properties" ma:root="true" ma:fieldsID="9969b9768061db06bf12f984921dfef7" ns1:_="" ns2:_="" ns3:_="" ns4:_="" ns5:_="">
    <xsd:import namespace="http://schemas.microsoft.com/sharepoint/v3"/>
    <xsd:import namespace="77273cd0-9c20-4349-a06c-241d7f23b3c7"/>
    <xsd:import namespace="a5f32de4-e402-4188-b034-e71ca7d22e54"/>
    <xsd:import namespace="9fd47c19-1c4a-4d7d-b342-c10cef269344"/>
    <xsd:import namespace="5b063f0d-abb1-43cb-a9c3-dba5e4556ef8"/>
    <xsd:element name="properties">
      <xsd:complexType>
        <xsd:sequence>
          <xsd:element name="documentManagement">
            <xsd:complexType>
              <xsd:all>
                <xsd:element ref="ns2:Brand_x0020_type" minOccurs="0"/>
                <xsd:element ref="ns1:RoutingRuleDescription" minOccurs="0"/>
                <xsd:element ref="ns1:Language"/>
                <xsd:element ref="ns4:k1bd994a94c2413797db3bab8f123f6f" minOccurs="0"/>
                <xsd:element ref="ns4:a25c4e3633654d669cbaa09ae6b70789" minOccurs="0"/>
                <xsd:element ref="ns4:mfe9accc5a0b4653a7b513b67ffd122d" minOccurs="0"/>
                <xsd:element ref="ns3:_dlc_DocIdPersistId" minOccurs="0"/>
                <xsd:element ref="ns4:pd01c257034b4e86b1f58279a3bd54c6" minOccurs="0"/>
                <xsd:element ref="ns4:fb3179c379644f499d7166d0c985669b" minOccurs="0"/>
                <xsd:element ref="ns4:TaxCatchAll" minOccurs="0"/>
                <xsd:element ref="ns4:TaxCatchAllLabel" minOccurs="0"/>
                <xsd:element ref="ns4:ece32f50ba964e1fbf627a9d83fe6c01" minOccurs="0"/>
                <xsd:element ref="ns4:ic50d0a05a8e4d9791dac67f8a1e716c" minOccurs="0"/>
                <xsd:element ref="ns4:n771d69a070c4babbf278c67c8a2b859" minOccurs="0"/>
                <xsd:element ref="ns2:c83a99e977634619b37cff81e21edaf6" minOccurs="0"/>
                <xsd:element ref="ns3:_dlc_DocIdUrl" minOccurs="0"/>
                <xsd:element ref="ns3:_dlc_DocI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5:SharedWithUsers" minOccurs="0"/>
                <xsd:element ref="ns5: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internalName="RoutingRuleDescription" ma:readOnly="false">
      <xsd:simpleType>
        <xsd:restriction base="dms:Text">
          <xsd:maxLength value="255"/>
        </xsd:restriction>
      </xsd:simpleType>
    </xsd:element>
    <xsd:element name="Language" ma:index="13"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77273cd0-9c20-4349-a06c-241d7f23b3c7" elementFormDefault="qualified">
    <xsd:import namespace="http://schemas.microsoft.com/office/2006/documentManagement/types"/>
    <xsd:import namespace="http://schemas.microsoft.com/office/infopath/2007/PartnerControls"/>
    <xsd:element name="Brand_x0020_type" ma:index="3" nillable="true" ma:displayName="Brand type" ma:format="Dropdown" ma:internalName="Brand_x0020_type">
      <xsd:simpleType>
        <xsd:restriction base="dms:Choice">
          <xsd:enumeration value="DEECA Branded"/>
          <xsd:enumeration value="DELWP Branded"/>
          <xsd:enumeration value="FFMVic Branded"/>
          <xsd:enumeration value="Recycling Victoria"/>
          <xsd:enumeration value="Solar Victoria Branded"/>
          <xsd:enumeration value="Conservation Regulator Branded"/>
          <xsd:enumeration value="Whole of  Government Vic Branded"/>
        </xsd:restriction>
      </xsd:simpleType>
    </xsd:element>
    <xsd:element name="c83a99e977634619b37cff81e21edaf6" ma:index="31" nillable="true" ma:taxonomy="true" ma:internalName="c83a99e977634619b37cff81e21edaf6" ma:taxonomyFieldName="Template_x0020_Type" ma:displayName="Template Type" ma:default="" ma:fieldId="{c83a99e9-7763-4619-b37c-ff81e21edaf6}" ma:sspId="797aeec6-0273-40f2-ab3e-beee73212332" ma:termSetId="293f31dd-7961-491b-8f5b-8d3e5328794d" ma:anchorId="00000000-0000-0000-0000-000000000000" ma:open="true" ma:isKeyword="false">
      <xsd:complexType>
        <xsd:sequence>
          <xsd:element ref="pc:Terms" minOccurs="0" maxOccurs="1"/>
        </xsd:sequence>
      </xsd:complexType>
    </xsd:element>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PersistId" ma:index="19" nillable="true" ma:displayName="Persist ID" ma:description="Keep ID on add." ma:hidden="true" ma:internalName="_dlc_DocIdPersistId" ma:readOnly="true">
      <xsd:simpleType>
        <xsd:restriction base="dms:Boolean"/>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3c0c3e8-29e0-4798-ac27-2054b4a64e00}" ma:internalName="TaxCatchAll" ma:showField="CatchAllData" ma:web="5b063f0d-abb1-43cb-a9c3-dba5e4556ef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3c0c3e8-29e0-4798-ac27-2054b4a64e00}" ma:internalName="TaxCatchAllLabel" ma:readOnly="true" ma:showField="CatchAllDataLabel" ma:web="5b063f0d-abb1-43cb-a9c3-dba5e4556ef8">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Information Services|30448c83-753c-4662-9f56-9cde52d6c172"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063f0d-abb1-43cb-a9c3-dba5e4556ef8"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5</Value>
      <Value>3</Value>
      <Value>2</Value>
      <Value>1</Value>
    </TaxCatchAll>
    <lcf76f155ced4ddcb4097134ff3c332f xmlns="77273cd0-9c20-4349-a06c-241d7f23b3c7">
      <Terms xmlns="http://schemas.microsoft.com/office/infopath/2007/PartnerControls"/>
    </lcf76f155ced4ddcb4097134ff3c332f>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Brand_x0020_type xmlns="77273cd0-9c20-4349-a06c-241d7f23b3c7">DEECA Branded</Brand_x0020_type>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Information Services</TermName>
          <TermId xmlns="http://schemas.microsoft.com/office/infopath/2007/PartnerControls">30448c83-753c-4662-9f56-9cde52d6c172</TermId>
        </TermInfo>
      </Terms>
    </n771d69a070c4babbf278c67c8a2b859>
    <c83a99e977634619b37cff81e21edaf6 xmlns="77273cd0-9c20-4349-a06c-241d7f23b3c7">
      <Terms xmlns="http://schemas.microsoft.com/office/infopath/2007/PartnerControls"/>
    </c83a99e977634619b37cff81e21edaf6>
    <mfe9accc5a0b4653a7b513b67ffd122d xmlns="9fd47c19-1c4a-4d7d-b342-c10cef269344">
      <Terms xmlns="http://schemas.microsoft.com/office/infopath/2007/PartnerControl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ic50d0a05a8e4d9791dac67f8a1e716c>
  </documentManagement>
</p:properties>
</file>

<file path=customXml/item5.xml><?xml version="1.0" encoding="utf-8"?>
<?mso-contentType ?>
<SharedContentType xmlns="Microsoft.SharePoint.Taxonomy.ContentTypeSync" SourceId="797aeec6-0273-40f2-ab3e-beee73212332" ContentTypeId="0x0101002517F445A0F35E449C98AAD631F2B03862"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mso-contentType ?>
<customXsn xmlns="http://schemas.microsoft.com/office/2006/metadata/customXsn">
  <xsnLocation/>
  <cached>True</cached>
  <openByDefault>True</openByDefault>
  <xsnScope>/sites/contentTypeHub</xsnScope>
</customXs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50632A-B4CD-46A5-8A98-26930CE113A1}">
  <ds:schemaRefs>
    <ds:schemaRef ds:uri="http://schemas.microsoft.com/sharepoint/events"/>
  </ds:schemaRefs>
</ds:datastoreItem>
</file>

<file path=customXml/itemProps3.xml><?xml version="1.0" encoding="utf-8"?>
<ds:datastoreItem xmlns:ds="http://schemas.openxmlformats.org/officeDocument/2006/customXml" ds:itemID="{F34A4BD6-EF05-40FC-92A8-AFD3DE484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273cd0-9c20-4349-a06c-241d7f23b3c7"/>
    <ds:schemaRef ds:uri="a5f32de4-e402-4188-b034-e71ca7d22e54"/>
    <ds:schemaRef ds:uri="9fd47c19-1c4a-4d7d-b342-c10cef269344"/>
    <ds:schemaRef ds:uri="5b063f0d-abb1-43cb-a9c3-dba5e4556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77273cd0-9c20-4349-a06c-241d7f23b3c7"/>
    <ds:schemaRef ds:uri="http://schemas.microsoft.com/sharepoint/v3"/>
  </ds:schemaRefs>
</ds:datastoreItem>
</file>

<file path=customXml/itemProps5.xml><?xml version="1.0" encoding="utf-8"?>
<ds:datastoreItem xmlns:ds="http://schemas.openxmlformats.org/officeDocument/2006/customXml" ds:itemID="{B30F58D9-726C-44E1-974A-E2B88F689381}">
  <ds:schemaRefs>
    <ds:schemaRef ds:uri="Microsoft.SharePoint.Taxonomy.ContentTypeSync"/>
  </ds:schemaRefs>
</ds:datastoreItem>
</file>

<file path=customXml/itemProps6.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7.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8.xml><?xml version="1.0" encoding="utf-8"?>
<ds:datastoreItem xmlns:ds="http://schemas.openxmlformats.org/officeDocument/2006/customXml" ds:itemID="{92417592-393B-4651-AD05-F2D44A102A35}">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Masterbrand (Corporate)_Factsheet.dotx</Template>
  <TotalTime>9</TotalTime>
  <Pages>2</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Title over two lines maximum just to see how it looks and how it will work</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Silverleaves Coastal Adaptation Project Update #2</dc:title>
  <dc:subject>PROJECT UPDATE #2: October 2024</dc:subject>
  <dc:creator>Kirsty L Hannan (DELWP)</dc:creator>
  <cp:keywords/>
  <dc:description/>
  <cp:lastModifiedBy>Kirsty L Hannan (DEECA)</cp:lastModifiedBy>
  <cp:revision>11</cp:revision>
  <cp:lastPrinted>2022-06-17T02:14:00Z</cp:lastPrinted>
  <dcterms:created xsi:type="dcterms:W3CDTF">2024-10-24T22:16:00Z</dcterms:created>
  <dcterms:modified xsi:type="dcterms:W3CDTF">2024-10-28T00:21:00Z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0x0101002517F445A0F35E449C98AAD631F2B0386200E0F444388B607B4D8B1AAAF8B3E28D97</vt:lpwstr>
  </property>
  <property fmtid="{D5CDD505-2E9C-101B-9397-08002B2CF9AE}" pid="5" name="MediaServiceImageTags">
    <vt:lpwstr/>
  </property>
  <property fmtid="{D5CDD505-2E9C-101B-9397-08002B2CF9AE}" pid="6" name="Agency">
    <vt:i4>1</vt:i4>
  </property>
  <property fmtid="{D5CDD505-2E9C-101B-9397-08002B2CF9AE}" pid="7" name="Division">
    <vt:i4>5</vt:i4>
  </property>
  <property fmtid="{D5CDD505-2E9C-101B-9397-08002B2CF9AE}" pid="8" name="Dissemination Limiting Marker">
    <vt:i4>2</vt:i4>
  </property>
  <property fmtid="{D5CDD505-2E9C-101B-9397-08002B2CF9AE}" pid="9" name="Security Classification">
    <vt:i4>3</vt:i4>
  </property>
  <property fmtid="{D5CDD505-2E9C-101B-9397-08002B2CF9AE}" pid="10" name="ClassificationContentMarkingFooterShapeIds">
    <vt:lpwstr>36ab756c,476f8e9f,2a85d5b3,582e8308,58744b4a,17ca2e1e</vt:lpwstr>
  </property>
  <property fmtid="{D5CDD505-2E9C-101B-9397-08002B2CF9AE}" pid="11" name="ClassificationContentMarkingFooterFontProps">
    <vt:lpwstr>#000000,12,Calibri</vt:lpwstr>
  </property>
  <property fmtid="{D5CDD505-2E9C-101B-9397-08002B2CF9AE}" pid="12" name="ClassificationContentMarkingFooterText">
    <vt:lpwstr>OFFICIAL</vt:lpwstr>
  </property>
  <property fmtid="{D5CDD505-2E9C-101B-9397-08002B2CF9AE}" pid="13" name="MSIP_Label_4257e2ab-f512-40e2-9c9a-c64247360765_Enabled">
    <vt:lpwstr>true</vt:lpwstr>
  </property>
  <property fmtid="{D5CDD505-2E9C-101B-9397-08002B2CF9AE}" pid="14" name="MSIP_Label_4257e2ab-f512-40e2-9c9a-c64247360765_SetDate">
    <vt:lpwstr>2024-10-24T22:18:53Z</vt:lpwstr>
  </property>
  <property fmtid="{D5CDD505-2E9C-101B-9397-08002B2CF9AE}" pid="15" name="MSIP_Label_4257e2ab-f512-40e2-9c9a-c64247360765_Method">
    <vt:lpwstr>Privileged</vt:lpwstr>
  </property>
  <property fmtid="{D5CDD505-2E9C-101B-9397-08002B2CF9AE}" pid="16" name="MSIP_Label_4257e2ab-f512-40e2-9c9a-c64247360765_Name">
    <vt:lpwstr>OFFICIAL</vt:lpwstr>
  </property>
  <property fmtid="{D5CDD505-2E9C-101B-9397-08002B2CF9AE}" pid="17" name="MSIP_Label_4257e2ab-f512-40e2-9c9a-c64247360765_SiteId">
    <vt:lpwstr>e8bdd6f7-fc18-4e48-a554-7f547927223b</vt:lpwstr>
  </property>
  <property fmtid="{D5CDD505-2E9C-101B-9397-08002B2CF9AE}" pid="18" name="MSIP_Label_4257e2ab-f512-40e2-9c9a-c64247360765_ActionId">
    <vt:lpwstr>722bcbac-01f3-452b-9141-e02a10c19792</vt:lpwstr>
  </property>
  <property fmtid="{D5CDD505-2E9C-101B-9397-08002B2CF9AE}" pid="19" name="MSIP_Label_4257e2ab-f512-40e2-9c9a-c64247360765_ContentBits">
    <vt:lpwstr>2</vt:lpwstr>
  </property>
</Properties>
</file>