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A395A" w:rsidRPr="00975ED3" w14:paraId="702232AE" w14:textId="77777777" w:rsidTr="003F46E9">
        <w:trPr>
          <w:trHeight w:hRule="exact" w:val="1418"/>
        </w:trPr>
        <w:tc>
          <w:tcPr>
            <w:tcW w:w="7761" w:type="dxa"/>
            <w:vAlign w:val="center"/>
          </w:tcPr>
          <w:p w14:paraId="5CDB9CFB" w14:textId="77777777" w:rsidR="009A395A" w:rsidRPr="009B1003" w:rsidRDefault="009A395A" w:rsidP="009A395A">
            <w:pPr>
              <w:pStyle w:val="Title"/>
            </w:pPr>
            <w:r>
              <w:t>DELWP marine and coasts newsletter</w:t>
            </w:r>
          </w:p>
        </w:tc>
      </w:tr>
    </w:tbl>
    <w:p w14:paraId="6AFF33D2" w14:textId="77777777" w:rsidR="00806AB6" w:rsidRDefault="00806AB6" w:rsidP="00307C36"/>
    <w:p w14:paraId="5B73EDCF" w14:textId="77777777" w:rsidR="00806AB6" w:rsidRDefault="00806AB6" w:rsidP="00806AB6">
      <w:pPr>
        <w:pStyle w:val="BodyText"/>
        <w:sectPr w:rsidR="00806AB6" w:rsidSect="005417C8">
          <w:headerReference w:type="even" r:id="rId8"/>
          <w:headerReference w:type="default" r:id="rId9"/>
          <w:footerReference w:type="even" r:id="rId10"/>
          <w:footerReference w:type="default" r:id="rId11"/>
          <w:headerReference w:type="first" r:id="rId12"/>
          <w:footerReference w:type="first" r:id="rId13"/>
          <w:pgSz w:w="11907" w:h="16840" w:code="9"/>
          <w:pgMar w:top="6010" w:right="737" w:bottom="1758" w:left="851" w:header="284" w:footer="284" w:gutter="0"/>
          <w:cols w:space="284"/>
          <w:titlePg/>
          <w:docGrid w:linePitch="360"/>
        </w:sectPr>
      </w:pPr>
    </w:p>
    <w:p w14:paraId="0976F50B" w14:textId="468025A0" w:rsidR="005417C8" w:rsidRPr="005417C8" w:rsidRDefault="005417C8" w:rsidP="005417C8">
      <w:pPr>
        <w:pStyle w:val="IntroFeatureText"/>
        <w:rPr>
          <w:b/>
          <w:bCs/>
          <w:iCs/>
          <w:kern w:val="20"/>
          <w:sz w:val="22"/>
          <w:szCs w:val="28"/>
        </w:rPr>
      </w:pPr>
      <w:r w:rsidRPr="005417C8">
        <w:t xml:space="preserve">Welcome to the </w:t>
      </w:r>
      <w:r w:rsidR="00A75E64">
        <w:t>D</w:t>
      </w:r>
      <w:r w:rsidRPr="005417C8">
        <w:t>epartment of Environment, Land, Water and Planning’s (DELWP’s) quarterly marine and coasts newsletter</w:t>
      </w:r>
      <w:r>
        <w:rPr>
          <w:b/>
          <w:bCs/>
          <w:iCs/>
        </w:rPr>
        <w:t>.</w:t>
      </w:r>
    </w:p>
    <w:p w14:paraId="33A36E7B" w14:textId="7CB1A92C" w:rsidR="00254A01" w:rsidRPr="00050253" w:rsidRDefault="00A75E64" w:rsidP="00254A01">
      <w:pPr>
        <w:pStyle w:val="Heading2"/>
      </w:pPr>
      <w:r>
        <w:t>In this issue:</w:t>
      </w:r>
    </w:p>
    <w:p w14:paraId="3392C340" w14:textId="11FB5F16" w:rsidR="00F11A16" w:rsidRDefault="00B83C48" w:rsidP="00F11A16">
      <w:pPr>
        <w:pStyle w:val="BodyText"/>
      </w:pPr>
      <w:hyperlink w:anchor="_Apollo_Bay_Foreshore" w:history="1">
        <w:r w:rsidR="00F11A16" w:rsidRPr="00F11A16">
          <w:rPr>
            <w:rStyle w:val="Hyperlink"/>
          </w:rPr>
          <w:t>Apollo Bay Foreshore Protection Project</w:t>
        </w:r>
      </w:hyperlink>
    </w:p>
    <w:p w14:paraId="40810308" w14:textId="5D9F776C" w:rsidR="00F11A16" w:rsidRDefault="00B83C48" w:rsidP="00DC716C">
      <w:pPr>
        <w:pStyle w:val="BodyText"/>
      </w:pPr>
      <w:hyperlink w:anchor="_St_Leonards_North" w:history="1">
        <w:r w:rsidR="00F11A16" w:rsidRPr="00F11A16">
          <w:rPr>
            <w:rStyle w:val="Hyperlink"/>
          </w:rPr>
          <w:t>St Leonards North beach renourishment</w:t>
        </w:r>
      </w:hyperlink>
    </w:p>
    <w:p w14:paraId="4C3CE9F2" w14:textId="7CFFAE50" w:rsidR="00F11A16" w:rsidRDefault="00B83C48" w:rsidP="002C1FBE">
      <w:pPr>
        <w:pStyle w:val="BodyText"/>
      </w:pPr>
      <w:hyperlink w:anchor="_Mallacoota_Foreshore_seawall" w:history="1">
        <w:r w:rsidR="00F11A16" w:rsidRPr="00F11A16">
          <w:rPr>
            <w:rStyle w:val="Hyperlink"/>
          </w:rPr>
          <w:t>Mallacoota Foreshore seawall replacement</w:t>
        </w:r>
      </w:hyperlink>
    </w:p>
    <w:p w14:paraId="3D81DD52" w14:textId="6DFD84CF" w:rsidR="00F11A16" w:rsidRDefault="00B83C48" w:rsidP="002C1FBE">
      <w:pPr>
        <w:pStyle w:val="BodyText"/>
      </w:pPr>
      <w:hyperlink w:anchor="_Bullock_Island_North" w:history="1">
        <w:r w:rsidR="00F11A16" w:rsidRPr="00F11A16">
          <w:rPr>
            <w:rStyle w:val="Hyperlink"/>
          </w:rPr>
          <w:t>Bullock Island North Arm seawall</w:t>
        </w:r>
      </w:hyperlink>
    </w:p>
    <w:p w14:paraId="23F49109" w14:textId="42E6F972" w:rsidR="00A16E6C" w:rsidRDefault="00B83C48" w:rsidP="002C1FBE">
      <w:pPr>
        <w:pStyle w:val="BodyText"/>
      </w:pPr>
      <w:hyperlink w:anchor="_Understanding_coastal_environments" w:history="1">
        <w:r w:rsidR="00A16E6C" w:rsidRPr="00A16E6C">
          <w:rPr>
            <w:rStyle w:val="Hyperlink"/>
          </w:rPr>
          <w:t>Cape to Cape Resilience Project</w:t>
        </w:r>
      </w:hyperlink>
      <w:r w:rsidR="00A16E6C" w:rsidRPr="00A16E6C">
        <w:t xml:space="preserve"> </w:t>
      </w:r>
    </w:p>
    <w:p w14:paraId="546DE2B7" w14:textId="7FEFB8F3" w:rsidR="005A630C" w:rsidRDefault="00B83C48" w:rsidP="002C1FBE">
      <w:pPr>
        <w:pStyle w:val="BodyText"/>
        <w:rPr>
          <w:rStyle w:val="Hyperlink"/>
        </w:rPr>
      </w:pPr>
      <w:hyperlink w:anchor="_In_this_issue:" w:history="1">
        <w:r w:rsidR="000F64F6" w:rsidRPr="000F64F6">
          <w:rPr>
            <w:rStyle w:val="Hyperlink"/>
          </w:rPr>
          <w:t>Coastcare’s ‘Coastline’</w:t>
        </w:r>
      </w:hyperlink>
    </w:p>
    <w:p w14:paraId="2AD244A1" w14:textId="105A6130" w:rsidR="003C3EB0" w:rsidRDefault="00B71995" w:rsidP="002C1FBE">
      <w:pPr>
        <w:pStyle w:val="BodyText"/>
        <w:rPr>
          <w:rStyle w:val="Hyperlink"/>
        </w:rPr>
      </w:pPr>
      <w:r>
        <w:rPr>
          <w:noProof/>
          <w:color w:val="auto"/>
          <w:u w:val="single"/>
        </w:rPr>
        <w:drawing>
          <wp:inline distT="0" distB="0" distL="0" distR="0" wp14:anchorId="764F219C" wp14:editId="20C31654">
            <wp:extent cx="3096000" cy="1778328"/>
            <wp:effectExtent l="0" t="0" r="0" b="0"/>
            <wp:docPr id="13" name="Picture 13" descr="Season's Greetings - Stay safe and enjoy Victoria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eason's Greetings - Stay safe and enjoy Victoria card"/>
                    <pic:cNvPicPr/>
                  </pic:nvPicPr>
                  <pic:blipFill>
                    <a:blip r:embed="rId14" cstate="print">
                      <a:extLst>
                        <a:ext uri="{28A0092B-C50C-407E-A947-70E740481C1C}">
                          <a14:useLocalDpi xmlns:a14="http://schemas.microsoft.com/office/drawing/2010/main"/>
                        </a:ext>
                      </a:extLst>
                    </a:blip>
                    <a:stretch>
                      <a:fillRect/>
                    </a:stretch>
                  </pic:blipFill>
                  <pic:spPr>
                    <a:xfrm>
                      <a:off x="0" y="0"/>
                      <a:ext cx="3096000" cy="1778328"/>
                    </a:xfrm>
                    <a:prstGeom prst="rect">
                      <a:avLst/>
                    </a:prstGeom>
                  </pic:spPr>
                </pic:pic>
              </a:graphicData>
            </a:graphic>
          </wp:inline>
        </w:drawing>
      </w:r>
    </w:p>
    <w:tbl>
      <w:tblPr>
        <w:tblStyle w:val="HighlightTable"/>
        <w:tblW w:w="5000" w:type="pct"/>
        <w:tblLook w:val="0600" w:firstRow="0" w:lastRow="0" w:firstColumn="0" w:lastColumn="0" w:noHBand="1" w:noVBand="1"/>
        <w:tblCaption w:val="Hightlight Text"/>
      </w:tblPr>
      <w:tblGrid>
        <w:gridCol w:w="4960"/>
      </w:tblGrid>
      <w:tr w:rsidR="005417C8" w14:paraId="77CA9CB0" w14:textId="77777777" w:rsidTr="00433783">
        <w:tc>
          <w:tcPr>
            <w:tcW w:w="5000" w:type="pct"/>
          </w:tcPr>
          <w:p w14:paraId="40116E8B" w14:textId="77777777" w:rsidR="005417C8" w:rsidRPr="003044DC" w:rsidRDefault="005417C8" w:rsidP="00433783">
            <w:pPr>
              <w:pStyle w:val="HighlightBoxText"/>
              <w:rPr>
                <w:rStyle w:val="Hyperlink"/>
                <w:color w:val="363534" w:themeColor="text1"/>
                <w:u w:val="none"/>
              </w:rPr>
            </w:pPr>
            <w:r w:rsidRPr="003044DC">
              <w:rPr>
                <w:rStyle w:val="Hyperlink"/>
                <w:color w:val="FFFFFF" w:themeColor="background1"/>
                <w:u w:val="none"/>
              </w:rPr>
              <w:t xml:space="preserve">Email </w:t>
            </w:r>
            <w:hyperlink r:id="rId15" w:history="1">
              <w:r w:rsidRPr="003044DC">
                <w:rPr>
                  <w:rStyle w:val="Hyperlink"/>
                  <w:color w:val="FFFFFF" w:themeColor="background1"/>
                </w:rPr>
                <w:t>marine.coasts@delwp.vic.gov.au</w:t>
              </w:r>
            </w:hyperlink>
            <w:r w:rsidRPr="003044DC">
              <w:rPr>
                <w:rStyle w:val="Hyperlink"/>
                <w:color w:val="FFFFFF" w:themeColor="background1"/>
                <w:u w:val="none"/>
              </w:rPr>
              <w:t xml:space="preserve"> to </w:t>
            </w:r>
            <w:r w:rsidRPr="005F08D7">
              <w:rPr>
                <w:rStyle w:val="Hyperlink"/>
                <w:color w:val="FFFFFF" w:themeColor="background1"/>
                <w:u w:val="none"/>
              </w:rPr>
              <w:t>subscribe or unsubscribe to this</w:t>
            </w:r>
            <w:r w:rsidRPr="003044DC">
              <w:rPr>
                <w:rStyle w:val="Hyperlink"/>
                <w:color w:val="FFFFFF" w:themeColor="background1"/>
                <w:u w:val="none"/>
              </w:rPr>
              <w:t xml:space="preserve"> newsletter </w:t>
            </w:r>
            <w:r>
              <w:rPr>
                <w:rStyle w:val="Hyperlink"/>
                <w:color w:val="FFFFFF" w:themeColor="background1"/>
                <w:u w:val="none"/>
              </w:rPr>
              <w:t>a</w:t>
            </w:r>
            <w:r w:rsidRPr="00DA6958">
              <w:rPr>
                <w:rStyle w:val="Hyperlink"/>
                <w:color w:val="FFFFFF" w:themeColor="background1"/>
                <w:u w:val="none"/>
              </w:rPr>
              <w:t>nd</w:t>
            </w:r>
            <w:r w:rsidRPr="003044DC">
              <w:rPr>
                <w:rStyle w:val="Hyperlink"/>
                <w:color w:val="FFFFFF" w:themeColor="background1"/>
                <w:u w:val="none"/>
              </w:rPr>
              <w:t xml:space="preserve"> for more information</w:t>
            </w:r>
            <w:r>
              <w:rPr>
                <w:rStyle w:val="Hyperlink"/>
                <w:color w:val="FFFFFF" w:themeColor="background1"/>
                <w:u w:val="none"/>
              </w:rPr>
              <w:t xml:space="preserve">. </w:t>
            </w:r>
          </w:p>
        </w:tc>
      </w:tr>
    </w:tbl>
    <w:p w14:paraId="3F074C4E" w14:textId="3CA84540" w:rsidR="005417C8" w:rsidRDefault="005417C8" w:rsidP="00B71995">
      <w:pPr>
        <w:pStyle w:val="Heading1"/>
        <w:spacing w:before="120"/>
      </w:pPr>
      <w:r>
        <w:t>Coastal projects</w:t>
      </w:r>
    </w:p>
    <w:p w14:paraId="60D917FF" w14:textId="77777777" w:rsidR="00915695" w:rsidRPr="002C1FBE" w:rsidRDefault="00B81C26" w:rsidP="005F7FF6">
      <w:pPr>
        <w:pStyle w:val="Heading2"/>
        <w:rPr>
          <w:rFonts w:cs="Times New Roman"/>
          <w:lang w:eastAsia="en-US"/>
        </w:rPr>
      </w:pPr>
      <w:bookmarkStart w:id="0" w:name="_Apollo_Bay_Foreshore"/>
      <w:bookmarkEnd w:id="0"/>
      <w:r>
        <w:t>Apollo Bay</w:t>
      </w:r>
      <w:r w:rsidR="00F448A1">
        <w:t xml:space="preserve"> Foreshore Protection Project</w:t>
      </w:r>
    </w:p>
    <w:p w14:paraId="2EB7119B" w14:textId="1F53B4C3" w:rsidR="00D30054" w:rsidRDefault="00D30054" w:rsidP="005F7FF6">
      <w:pPr>
        <w:pStyle w:val="BodyText"/>
        <w:rPr>
          <w:rStyle w:val="BodyTextChar"/>
        </w:rPr>
      </w:pPr>
      <w:r w:rsidRPr="00D30054">
        <w:rPr>
          <w:rStyle w:val="BodyTextChar"/>
        </w:rPr>
        <w:t>The Victorian Government is helping to manage the impacts of coastal erosion at Apollo Bay with $7.4 million to deliver priority works.</w:t>
      </w:r>
    </w:p>
    <w:p w14:paraId="6FD66097" w14:textId="300E4698" w:rsidR="00B81C26" w:rsidRPr="002C1FBE" w:rsidRDefault="00B81C26" w:rsidP="00DC716C">
      <w:pPr>
        <w:pStyle w:val="BodyText"/>
        <w:rPr>
          <w:rStyle w:val="BodyTextChar"/>
        </w:rPr>
      </w:pPr>
      <w:r w:rsidRPr="002C1FBE">
        <w:rPr>
          <w:rStyle w:val="BodyTextChar"/>
        </w:rPr>
        <w:t xml:space="preserve">Construction for </w:t>
      </w:r>
      <w:r w:rsidR="00AD73C1">
        <w:rPr>
          <w:rStyle w:val="BodyTextChar"/>
        </w:rPr>
        <w:t>Stage 2</w:t>
      </w:r>
      <w:r w:rsidRPr="002C1FBE">
        <w:rPr>
          <w:rStyle w:val="BodyTextChar"/>
        </w:rPr>
        <w:t xml:space="preserve"> of the Apollo Bay Foreshore Protection Project is nearing completion. </w:t>
      </w:r>
    </w:p>
    <w:p w14:paraId="5592E833" w14:textId="2A75EFBE" w:rsidR="00D510F1" w:rsidRDefault="00D510F1" w:rsidP="00B81C26">
      <w:pPr>
        <w:pStyle w:val="BodyText"/>
        <w:rPr>
          <w:lang w:eastAsia="en-AU"/>
        </w:rPr>
      </w:pPr>
      <w:r>
        <w:rPr>
          <w:noProof/>
        </w:rPr>
        <w:drawing>
          <wp:inline distT="0" distB="0" distL="0" distR="0" wp14:anchorId="097B063F" wp14:editId="6B9DAFF6">
            <wp:extent cx="3149600" cy="1781377"/>
            <wp:effectExtent l="0" t="0" r="0" b="9525"/>
            <wp:docPr id="4" name="Picture 4" descr="Apollo Bay Foreshore Protection Project (groy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pollo Bay Foreshore Protection Project (groyne)"/>
                    <pic:cNvPicPr/>
                  </pic:nvPicPr>
                  <pic:blipFill>
                    <a:blip r:embed="rId16" cstate="screen">
                      <a:extLst>
                        <a:ext uri="{28A0092B-C50C-407E-A947-70E740481C1C}">
                          <a14:useLocalDpi xmlns:a14="http://schemas.microsoft.com/office/drawing/2010/main"/>
                        </a:ext>
                      </a:extLst>
                    </a:blip>
                    <a:stretch>
                      <a:fillRect/>
                    </a:stretch>
                  </pic:blipFill>
                  <pic:spPr>
                    <a:xfrm>
                      <a:off x="0" y="0"/>
                      <a:ext cx="3149600" cy="1781377"/>
                    </a:xfrm>
                    <a:prstGeom prst="rect">
                      <a:avLst/>
                    </a:prstGeom>
                  </pic:spPr>
                </pic:pic>
              </a:graphicData>
            </a:graphic>
          </wp:inline>
        </w:drawing>
      </w:r>
    </w:p>
    <w:p w14:paraId="1DA12BD1" w14:textId="23B9644D" w:rsidR="00D510F1" w:rsidRDefault="004C04C7" w:rsidP="002C1FBE">
      <w:pPr>
        <w:pStyle w:val="CaptionImageorFigure"/>
      </w:pPr>
      <w:r w:rsidRPr="004C04C7">
        <w:t>Apollo Bay Foreshore Protection Project</w:t>
      </w:r>
      <w:r>
        <w:t xml:space="preserve"> </w:t>
      </w:r>
    </w:p>
    <w:p w14:paraId="0E447320" w14:textId="7BD10B08" w:rsidR="00B81C26" w:rsidRDefault="00B81C26" w:rsidP="00B81C26">
      <w:pPr>
        <w:pStyle w:val="BodyText"/>
        <w:rPr>
          <w:lang w:eastAsia="en-AU"/>
        </w:rPr>
      </w:pPr>
      <w:r>
        <w:rPr>
          <w:lang w:eastAsia="en-AU"/>
        </w:rPr>
        <w:t xml:space="preserve">The northern revetment now joins the southern revetment that was completed during Stage 1 works. Approximately 630 metres of rock seawall has been built along the foreshore north of Milford Street to </w:t>
      </w:r>
      <w:r>
        <w:rPr>
          <w:lang w:eastAsia="en-AU"/>
        </w:rPr>
        <w:lastRenderedPageBreak/>
        <w:t>reduce the impact of waves during storm activity and rising sea levels.</w:t>
      </w:r>
    </w:p>
    <w:p w14:paraId="7301463F" w14:textId="77777777" w:rsidR="00B81C26" w:rsidRDefault="00B81C26" w:rsidP="00B81C26">
      <w:pPr>
        <w:pStyle w:val="BodyText"/>
        <w:rPr>
          <w:lang w:eastAsia="en-AU"/>
        </w:rPr>
      </w:pPr>
      <w:r>
        <w:rPr>
          <w:lang w:eastAsia="en-AU"/>
        </w:rPr>
        <w:t>The final groyne is complete, and sand is expected to accumulate increasing the width of the beach and improving coastal resilience.</w:t>
      </w:r>
    </w:p>
    <w:p w14:paraId="12F0E4DD" w14:textId="208D8903" w:rsidR="00B81C26" w:rsidRDefault="004C04C7" w:rsidP="00B81C26">
      <w:pPr>
        <w:pStyle w:val="BodyText"/>
        <w:rPr>
          <w:lang w:eastAsia="en-AU"/>
        </w:rPr>
      </w:pPr>
      <w:r>
        <w:rPr>
          <w:lang w:eastAsia="en-AU"/>
        </w:rPr>
        <w:t>DELWP</w:t>
      </w:r>
      <w:r w:rsidR="00B81C26">
        <w:rPr>
          <w:lang w:eastAsia="en-AU"/>
        </w:rPr>
        <w:t xml:space="preserve"> will work with the Great Ocean Road Coast and Parks Authority to re-establish and open the foreshore path ahead of </w:t>
      </w:r>
      <w:r w:rsidR="00D20337">
        <w:rPr>
          <w:lang w:eastAsia="en-AU"/>
        </w:rPr>
        <w:t xml:space="preserve">the </w:t>
      </w:r>
      <w:r>
        <w:rPr>
          <w:lang w:eastAsia="en-AU"/>
        </w:rPr>
        <w:t>s</w:t>
      </w:r>
      <w:r w:rsidR="00B81C26">
        <w:rPr>
          <w:lang w:eastAsia="en-AU"/>
        </w:rPr>
        <w:t xml:space="preserve">ummer holidays. </w:t>
      </w:r>
    </w:p>
    <w:p w14:paraId="3E889D12" w14:textId="7282D52A" w:rsidR="00B81C26" w:rsidRDefault="00B81C26" w:rsidP="00B81C26">
      <w:pPr>
        <w:pStyle w:val="BodyText"/>
        <w:rPr>
          <w:lang w:eastAsia="en-AU"/>
        </w:rPr>
      </w:pPr>
      <w:r>
        <w:rPr>
          <w:lang w:eastAsia="en-AU"/>
        </w:rPr>
        <w:t>Two vehicle access ramps at the southern and northern sections are nearing completion and safety signage has been installed at the groynes.</w:t>
      </w:r>
    </w:p>
    <w:p w14:paraId="19FE8A84" w14:textId="0A0D49DF" w:rsidR="00B81C26" w:rsidRDefault="00B81C26" w:rsidP="00B81C26">
      <w:pPr>
        <w:pStyle w:val="BodyText"/>
        <w:rPr>
          <w:lang w:eastAsia="en-AU"/>
        </w:rPr>
      </w:pPr>
      <w:r>
        <w:rPr>
          <w:lang w:eastAsia="en-AU"/>
        </w:rPr>
        <w:t>Planning for revegetation works are also underway, which will see portions of the revetment covered with indigenous species</w:t>
      </w:r>
      <w:r w:rsidR="006B440A">
        <w:rPr>
          <w:lang w:eastAsia="en-AU"/>
        </w:rPr>
        <w:t>,</w:t>
      </w:r>
      <w:r>
        <w:rPr>
          <w:lang w:eastAsia="en-AU"/>
        </w:rPr>
        <w:t xml:space="preserve"> improving the stability and biodiversity of the foreshore. </w:t>
      </w:r>
    </w:p>
    <w:p w14:paraId="35856762" w14:textId="4510E0C0" w:rsidR="00492785" w:rsidRDefault="00B81C26" w:rsidP="00B81C26">
      <w:pPr>
        <w:pStyle w:val="BodyText"/>
        <w:rPr>
          <w:lang w:eastAsia="en-AU"/>
        </w:rPr>
      </w:pPr>
      <w:r>
        <w:rPr>
          <w:lang w:eastAsia="en-AU"/>
        </w:rPr>
        <w:t xml:space="preserve">A community planting day will take place </w:t>
      </w:r>
      <w:r w:rsidR="006B440A">
        <w:rPr>
          <w:lang w:eastAsia="en-AU"/>
        </w:rPr>
        <w:t>in</w:t>
      </w:r>
      <w:r>
        <w:rPr>
          <w:lang w:eastAsia="en-AU"/>
        </w:rPr>
        <w:t xml:space="preserve"> April </w:t>
      </w:r>
      <w:r w:rsidR="006B440A">
        <w:rPr>
          <w:lang w:eastAsia="en-AU"/>
        </w:rPr>
        <w:t>2022</w:t>
      </w:r>
      <w:r>
        <w:rPr>
          <w:lang w:eastAsia="en-AU"/>
        </w:rPr>
        <w:t xml:space="preserve"> and more information will become available to get involved.</w:t>
      </w:r>
      <w:r w:rsidR="00724C6D">
        <w:rPr>
          <w:lang w:eastAsia="en-AU"/>
        </w:rPr>
        <w:t xml:space="preserve"> Visit </w:t>
      </w:r>
      <w:hyperlink r:id="rId17" w:history="1">
        <w:r w:rsidR="00724C6D">
          <w:rPr>
            <w:rStyle w:val="Hyperlink"/>
          </w:rPr>
          <w:t>Apollo Bay and Marengo (marineandcoasts.vic.gov.au)</w:t>
        </w:r>
      </w:hyperlink>
      <w:r w:rsidR="00724C6D">
        <w:t xml:space="preserve"> to find out more.</w:t>
      </w:r>
    </w:p>
    <w:p w14:paraId="070A4B04" w14:textId="62A184D0" w:rsidR="004F4345" w:rsidRDefault="004F4345" w:rsidP="002C1FBE">
      <w:pPr>
        <w:pStyle w:val="Heading2"/>
      </w:pPr>
      <w:bookmarkStart w:id="1" w:name="_St_Leonards_North"/>
      <w:bookmarkEnd w:id="1"/>
      <w:r>
        <w:t xml:space="preserve">St Leonards North </w:t>
      </w:r>
      <w:r w:rsidR="006F637F">
        <w:t>b</w:t>
      </w:r>
      <w:r>
        <w:t xml:space="preserve">each </w:t>
      </w:r>
      <w:r w:rsidR="006F637F">
        <w:t>r</w:t>
      </w:r>
      <w:r>
        <w:t>enourishment</w:t>
      </w:r>
    </w:p>
    <w:p w14:paraId="30EC9D50" w14:textId="5F802F7C" w:rsidR="004F4345" w:rsidRPr="002C1FBE" w:rsidRDefault="004F4345">
      <w:pPr>
        <w:pStyle w:val="BodyText"/>
      </w:pPr>
      <w:r w:rsidRPr="002C1FBE">
        <w:t>A major milestone has been reached in a series of Bellarine Peninsula beach renourishments being delivered by the Land and Built Environment team</w:t>
      </w:r>
      <w:r w:rsidR="00FB75CC">
        <w:t>,</w:t>
      </w:r>
      <w:r w:rsidR="002036C1" w:rsidRPr="002036C1">
        <w:t xml:space="preserve"> </w:t>
      </w:r>
      <w:r w:rsidR="002036C1" w:rsidRPr="002C1FBE">
        <w:t>Barwon South</w:t>
      </w:r>
      <w:r w:rsidR="002036C1">
        <w:t xml:space="preserve"> </w:t>
      </w:r>
      <w:r w:rsidR="002036C1" w:rsidRPr="002C1FBE">
        <w:t>West</w:t>
      </w:r>
      <w:r w:rsidRPr="002C1FBE">
        <w:t>. The works are funded by the Victorian Government’s $8 million Port Phillip Bay Beaches Renourishment Program.</w:t>
      </w:r>
    </w:p>
    <w:p w14:paraId="005BDD22" w14:textId="2B0A1DF6" w:rsidR="004F4345" w:rsidRDefault="004F4345" w:rsidP="004F4345">
      <w:pPr>
        <w:pStyle w:val="BodyText"/>
      </w:pPr>
      <w:r w:rsidRPr="002C1FBE">
        <w:t>The renourishment along</w:t>
      </w:r>
      <w:r w:rsidR="00D53E87">
        <w:t xml:space="preserve"> the</w:t>
      </w:r>
      <w:r w:rsidRPr="002C1FBE">
        <w:t xml:space="preserve"> St Leonards’ northern shoreline has been completed, which has widened the previously narrow shoreline by 15 metres.</w:t>
      </w:r>
    </w:p>
    <w:p w14:paraId="34FE8E0B" w14:textId="37A60D86" w:rsidR="00C06B15" w:rsidRPr="002C1FBE" w:rsidRDefault="00C06B15">
      <w:pPr>
        <w:pStyle w:val="BodyText"/>
      </w:pPr>
      <w:r>
        <w:rPr>
          <w:noProof/>
          <w:sz w:val="24"/>
          <w:szCs w:val="24"/>
        </w:rPr>
        <w:drawing>
          <wp:inline distT="0" distB="0" distL="0" distR="0" wp14:anchorId="78619ED3" wp14:editId="7F4723CB">
            <wp:extent cx="3149600" cy="2364034"/>
            <wp:effectExtent l="0" t="0" r="0" b="0"/>
            <wp:docPr id="31" name="Picture 31" descr="St Leonards North beach renourishment (a high angle of a digger on a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t Leonards North beach renourishment (a high angle of a digger on a beach)"/>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149600" cy="2364034"/>
                    </a:xfrm>
                    <a:prstGeom prst="rect">
                      <a:avLst/>
                    </a:prstGeom>
                    <a:noFill/>
                    <a:ln>
                      <a:noFill/>
                    </a:ln>
                  </pic:spPr>
                </pic:pic>
              </a:graphicData>
            </a:graphic>
          </wp:inline>
        </w:drawing>
      </w:r>
    </w:p>
    <w:p w14:paraId="4480D6CA" w14:textId="60261C9A" w:rsidR="004C04C7" w:rsidRDefault="004C04C7" w:rsidP="002C1FBE">
      <w:pPr>
        <w:pStyle w:val="CaptionImageorFigure"/>
      </w:pPr>
      <w:r>
        <w:t>St Leonards North beach renourishment</w:t>
      </w:r>
    </w:p>
    <w:p w14:paraId="5F3F1760" w14:textId="14D00D85" w:rsidR="004F4345" w:rsidRPr="002C1FBE" w:rsidRDefault="006E7B73">
      <w:pPr>
        <w:pStyle w:val="BodyText"/>
      </w:pPr>
      <w:r>
        <w:t>E</w:t>
      </w:r>
      <w:r w:rsidR="004F4345" w:rsidRPr="002C1FBE">
        <w:t>xpanding the shoreline has provided protection for coastal assets, reduc</w:t>
      </w:r>
      <w:r w:rsidR="000122D5">
        <w:t>ed</w:t>
      </w:r>
      <w:r w:rsidR="004F4345" w:rsidRPr="002C1FBE">
        <w:t xml:space="preserve"> the likelihood of inundation and </w:t>
      </w:r>
      <w:r w:rsidR="004F4345" w:rsidRPr="002C1FBE">
        <w:t>erosion along the shoreline and improved the recreational space.</w:t>
      </w:r>
    </w:p>
    <w:p w14:paraId="1270964C" w14:textId="77777777" w:rsidR="004F4345" w:rsidRPr="002C1FBE" w:rsidRDefault="004F4345">
      <w:pPr>
        <w:pStyle w:val="BodyText"/>
      </w:pPr>
      <w:r w:rsidRPr="002C1FBE">
        <w:t xml:space="preserve">The process involved harvesting sand from an offshore location and pumping it to shore where it was spread out and profiled. Post-works including landscaping and planting of native vegetation along the shoreline are now underway. </w:t>
      </w:r>
    </w:p>
    <w:p w14:paraId="682EBC46" w14:textId="0306C329" w:rsidR="004F4345" w:rsidRDefault="004F4345" w:rsidP="004F4345">
      <w:pPr>
        <w:pStyle w:val="BodyText"/>
      </w:pPr>
      <w:r w:rsidRPr="002C1FBE">
        <w:t xml:space="preserve">Next up in the series of Bellarine beach renourishments are two more </w:t>
      </w:r>
      <w:r w:rsidR="00D53E87">
        <w:t xml:space="preserve">renourishments </w:t>
      </w:r>
      <w:r w:rsidRPr="002C1FBE">
        <w:t xml:space="preserve">at St Leonards, </w:t>
      </w:r>
      <w:r w:rsidR="0083342F">
        <w:t xml:space="preserve">at Lower Bluff (south of the pier), </w:t>
      </w:r>
      <w:r w:rsidRPr="002C1FBE">
        <w:t>and north of Bengalat Reserve.</w:t>
      </w:r>
    </w:p>
    <w:p w14:paraId="4DB40F40" w14:textId="2FFE2C76" w:rsidR="00183A13" w:rsidRPr="002C1FBE" w:rsidRDefault="00183A13">
      <w:pPr>
        <w:pStyle w:val="BodyText"/>
      </w:pPr>
      <w:r>
        <w:t xml:space="preserve">For more information, visit </w:t>
      </w:r>
      <w:hyperlink r:id="rId19" w:history="1">
        <w:r>
          <w:rPr>
            <w:rStyle w:val="Hyperlink"/>
          </w:rPr>
          <w:t>Bellarine beach renourishments (marineandcoasts.vic.gov.au)</w:t>
        </w:r>
      </w:hyperlink>
      <w:r>
        <w:t>.</w:t>
      </w:r>
    </w:p>
    <w:p w14:paraId="5ECB0F90" w14:textId="0B897D8F" w:rsidR="00A0138A" w:rsidRDefault="00A0138A" w:rsidP="002C1FBE">
      <w:pPr>
        <w:pStyle w:val="Heading2"/>
      </w:pPr>
      <w:bookmarkStart w:id="2" w:name="_Mallacoota_Foreshore_seawall"/>
      <w:bookmarkEnd w:id="2"/>
      <w:r w:rsidRPr="00A0138A">
        <w:t>Mallacoota Foreshore seawall replacement</w:t>
      </w:r>
    </w:p>
    <w:p w14:paraId="697248B2" w14:textId="1E833291" w:rsidR="006718D2" w:rsidRPr="006718D2" w:rsidRDefault="00D53E87" w:rsidP="006718D2">
      <w:pPr>
        <w:pStyle w:val="BodyText"/>
      </w:pPr>
      <w:r>
        <w:t>The replacement of</w:t>
      </w:r>
      <w:r w:rsidR="006718D2" w:rsidRPr="006718D2">
        <w:t xml:space="preserve"> a 200-metre-long concrete panel seawall at Mallacoota is </w:t>
      </w:r>
      <w:r>
        <w:t>complete</w:t>
      </w:r>
      <w:r w:rsidR="006718D2" w:rsidRPr="006718D2">
        <w:t>. Th</w:t>
      </w:r>
      <w:r>
        <w:t xml:space="preserve">e replacement is the first stage of </w:t>
      </w:r>
      <w:r w:rsidR="00F90A3C">
        <w:t xml:space="preserve">the </w:t>
      </w:r>
      <w:r>
        <w:t>upgrade of th</w:t>
      </w:r>
      <w:r w:rsidR="006718D2" w:rsidRPr="006718D2">
        <w:t>e foreshore adjacent to the Mallacoota Foreshore Holiday Park</w:t>
      </w:r>
      <w:r w:rsidR="005D7E3B">
        <w:t>,</w:t>
      </w:r>
      <w:r w:rsidR="006718D2" w:rsidRPr="006718D2">
        <w:t xml:space="preserve"> as part of the Victorian Government’s investment from the Building Works package</w:t>
      </w:r>
      <w:r w:rsidR="005D7E3B">
        <w:t>.</w:t>
      </w:r>
    </w:p>
    <w:p w14:paraId="605BBCBD" w14:textId="77777777" w:rsidR="006718D2" w:rsidRPr="006718D2" w:rsidRDefault="006718D2" w:rsidP="006718D2">
      <w:pPr>
        <w:pStyle w:val="BodyText"/>
      </w:pPr>
      <w:r w:rsidRPr="006718D2">
        <w:t xml:space="preserve">This stage of the project replaced part of the northern section of the structure which had degraded and was a safety risk to the public. </w:t>
      </w:r>
    </w:p>
    <w:p w14:paraId="48F46843" w14:textId="52DED318" w:rsidR="006718D2" w:rsidRDefault="00D53E87" w:rsidP="006718D2">
      <w:pPr>
        <w:pStyle w:val="BodyText"/>
      </w:pPr>
      <w:r>
        <w:t>East Gippsland Shire Council is</w:t>
      </w:r>
      <w:r w:rsidR="006718D2" w:rsidRPr="006718D2">
        <w:t xml:space="preserve"> now working on the landscaping. </w:t>
      </w:r>
    </w:p>
    <w:p w14:paraId="2E5F9617" w14:textId="64627966" w:rsidR="00F834AB" w:rsidRDefault="00F834AB" w:rsidP="006718D2">
      <w:pPr>
        <w:pStyle w:val="BodyText"/>
      </w:pPr>
      <w:r>
        <w:rPr>
          <w:noProof/>
        </w:rPr>
        <w:drawing>
          <wp:inline distT="0" distB="0" distL="0" distR="0" wp14:anchorId="776207A8" wp14:editId="06D9E63C">
            <wp:extent cx="3149600" cy="1594302"/>
            <wp:effectExtent l="0" t="0" r="0" b="6350"/>
            <wp:docPr id="46" name="Picture 46" descr="Construction of the Mallacoota Foreshore seawall re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onstruction of the Mallacoota Foreshore seawall replacement."/>
                    <pic:cNvPicPr>
                      <a:picLocks noChangeAspect="1" noChangeArrowheads="1"/>
                    </pic:cNvPicPr>
                  </pic:nvPicPr>
                  <pic:blipFill rotWithShape="1">
                    <a:blip r:embed="rId20" r:link="rId21" cstate="print">
                      <a:extLst>
                        <a:ext uri="{28A0092B-C50C-407E-A947-70E740481C1C}">
                          <a14:useLocalDpi xmlns:a14="http://schemas.microsoft.com/office/drawing/2010/main"/>
                        </a:ext>
                      </a:extLst>
                    </a:blip>
                    <a:srcRect l="-622"/>
                    <a:stretch/>
                  </pic:blipFill>
                  <pic:spPr bwMode="auto">
                    <a:xfrm>
                      <a:off x="0" y="0"/>
                      <a:ext cx="3149600" cy="1594302"/>
                    </a:xfrm>
                    <a:prstGeom prst="rect">
                      <a:avLst/>
                    </a:prstGeom>
                    <a:noFill/>
                    <a:ln>
                      <a:noFill/>
                    </a:ln>
                    <a:extLst>
                      <a:ext uri="{53640926-AAD7-44D8-BBD7-CCE9431645EC}">
                        <a14:shadowObscured xmlns:a14="http://schemas.microsoft.com/office/drawing/2010/main"/>
                      </a:ext>
                    </a:extLst>
                  </pic:spPr>
                </pic:pic>
              </a:graphicData>
            </a:graphic>
          </wp:inline>
        </w:drawing>
      </w:r>
    </w:p>
    <w:p w14:paraId="30D83CFC" w14:textId="3C5463A2" w:rsidR="00F834AB" w:rsidRDefault="002537DE" w:rsidP="002537DE">
      <w:pPr>
        <w:pStyle w:val="CaptionImageorFigure"/>
      </w:pPr>
      <w:r w:rsidRPr="002537DE">
        <w:t>Construction of the Mallacoota Foreshore seawall replacement</w:t>
      </w:r>
    </w:p>
    <w:p w14:paraId="26DC0E0B" w14:textId="77777777" w:rsidR="00A703F3" w:rsidRDefault="00A703F3" w:rsidP="00A703F3">
      <w:pPr>
        <w:pStyle w:val="Heading2"/>
      </w:pPr>
      <w:bookmarkStart w:id="3" w:name="_Bullock_Island_North"/>
      <w:bookmarkEnd w:id="3"/>
      <w:r>
        <w:t>Bullock Island North Arm seawall</w:t>
      </w:r>
    </w:p>
    <w:p w14:paraId="63138CEB" w14:textId="43C36D34" w:rsidR="00A703F3" w:rsidRDefault="00A703F3" w:rsidP="00A703F3">
      <w:pPr>
        <w:pStyle w:val="BodyText"/>
      </w:pPr>
      <w:r>
        <w:t xml:space="preserve">Construction on the </w:t>
      </w:r>
      <w:r w:rsidR="00D53E87">
        <w:t xml:space="preserve">replacement of the </w:t>
      </w:r>
      <w:r>
        <w:t>Bullock Island North Arm seawall is nearing completion. The seawall extends from the breakwater at North Arm westward to the Bullock Island fuel jetty, to protect the Bullock Island North Arm foreshore, and prevent further damage to the area.</w:t>
      </w:r>
    </w:p>
    <w:p w14:paraId="0011F3CF" w14:textId="77777777" w:rsidR="00A703F3" w:rsidRDefault="00A703F3" w:rsidP="00A703F3">
      <w:pPr>
        <w:pStyle w:val="BodyText"/>
      </w:pPr>
      <w:r>
        <w:t xml:space="preserve">This project is aligned with the Bullock Island Master Plan, which is managed by the East Gippsland Shire Council. </w:t>
      </w:r>
    </w:p>
    <w:p w14:paraId="4BC2F6E8" w14:textId="655EA8C3" w:rsidR="00A703F3" w:rsidRDefault="00A703F3" w:rsidP="00A703F3">
      <w:pPr>
        <w:pStyle w:val="BodyText"/>
      </w:pPr>
      <w:r>
        <w:lastRenderedPageBreak/>
        <w:t xml:space="preserve">All concrete panels and capping beams for the northern section have been completed and the rocks placed to protect the interchange of the seawall. </w:t>
      </w:r>
    </w:p>
    <w:p w14:paraId="0C7F19A4" w14:textId="246C4927" w:rsidR="002537DE" w:rsidRDefault="00A703F3" w:rsidP="00A703F3">
      <w:pPr>
        <w:pStyle w:val="BodyText"/>
      </w:pPr>
      <w:r>
        <w:t>The demobilisation and site clean-up has commenced with the project due to be completed by the end of 2021.</w:t>
      </w:r>
    </w:p>
    <w:p w14:paraId="6B093B57" w14:textId="6656DA00" w:rsidR="00A703F3" w:rsidRDefault="00380440" w:rsidP="00A703F3">
      <w:pPr>
        <w:pStyle w:val="BodyText"/>
      </w:pPr>
      <w:r w:rsidRPr="007C1703">
        <w:rPr>
          <w:noProof/>
        </w:rPr>
        <w:drawing>
          <wp:inline distT="0" distB="0" distL="0" distR="0" wp14:anchorId="38ED6DBE" wp14:editId="06625890">
            <wp:extent cx="3149600" cy="236227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a:ext>
                      </a:extLst>
                    </a:blip>
                    <a:stretch>
                      <a:fillRect/>
                    </a:stretch>
                  </pic:blipFill>
                  <pic:spPr>
                    <a:xfrm>
                      <a:off x="0" y="0"/>
                      <a:ext cx="3149600" cy="2362277"/>
                    </a:xfrm>
                    <a:prstGeom prst="rect">
                      <a:avLst/>
                    </a:prstGeom>
                  </pic:spPr>
                </pic:pic>
              </a:graphicData>
            </a:graphic>
          </wp:inline>
        </w:drawing>
      </w:r>
    </w:p>
    <w:p w14:paraId="2CF61655" w14:textId="3DD567B4" w:rsidR="00380440" w:rsidRPr="00A0138A" w:rsidRDefault="00D53E87" w:rsidP="00492785">
      <w:pPr>
        <w:pStyle w:val="CaptionImageorFigure"/>
      </w:pPr>
      <w:r>
        <w:t>Replacement of a</w:t>
      </w:r>
      <w:r w:rsidR="00492785" w:rsidRPr="00492785">
        <w:t xml:space="preserve"> concrete panel seawall for the Bullock Island North Arm seawall</w:t>
      </w:r>
    </w:p>
    <w:p w14:paraId="16071F22" w14:textId="77777777" w:rsidR="005417C8" w:rsidRDefault="005417C8" w:rsidP="005417C8">
      <w:pPr>
        <w:pStyle w:val="Heading1"/>
      </w:pPr>
      <w:r>
        <w:t>Marine and coastal knowledge</w:t>
      </w:r>
    </w:p>
    <w:p w14:paraId="00194945" w14:textId="77777777" w:rsidR="00A87F66" w:rsidRDefault="00A87F66" w:rsidP="00A87F66">
      <w:pPr>
        <w:pStyle w:val="Heading2"/>
      </w:pPr>
      <w:bookmarkStart w:id="4" w:name="_Understanding_coastal_environments"/>
      <w:bookmarkEnd w:id="4"/>
      <w:r>
        <w:t>Understanding coastal environments and community values in the Cape to Cape region</w:t>
      </w:r>
    </w:p>
    <w:p w14:paraId="711382AA" w14:textId="77777777" w:rsidR="009E48CD" w:rsidRDefault="009E48CD" w:rsidP="009E48CD">
      <w:pPr>
        <w:pStyle w:val="BodyText"/>
      </w:pPr>
      <w:r>
        <w:t>The Cape to Cape Resilience Project is a long-term coastal hazard adaptation project, to plan for managing future changes to coastal areas between Cape Paterson and Cape Liptrap on the Bass Coast.</w:t>
      </w:r>
    </w:p>
    <w:p w14:paraId="6BE70DEB" w14:textId="77777777" w:rsidR="00ED5EA5" w:rsidRDefault="00ED5EA5" w:rsidP="00ED5EA5">
      <w:pPr>
        <w:pStyle w:val="BodyText"/>
      </w:pPr>
      <w:r>
        <w:t xml:space="preserve">It’s been another busy few months for the Cape to Cape project. Various key pieces of work have continued, allowing the project team to understand more about the region’s coastal environment, local communities and their values. </w:t>
      </w:r>
    </w:p>
    <w:p w14:paraId="23770D4A" w14:textId="77777777" w:rsidR="00ED5EA5" w:rsidRDefault="00ED5EA5" w:rsidP="00ED5EA5">
      <w:pPr>
        <w:pStyle w:val="BodyText"/>
      </w:pPr>
      <w:r>
        <w:t xml:space="preserve">The Coastal Hazard Assessment team has progressed the next stages of technical assessments. This has included additional ground surveys, extensive data analyses and the development, refinement and running of coastal models. The erosion and inundation hazard models are currently being peer-reviewed by technical experts. </w:t>
      </w:r>
    </w:p>
    <w:p w14:paraId="29459AAA" w14:textId="65332F70" w:rsidR="00ED5EA5" w:rsidRDefault="00ED5EA5" w:rsidP="00ED5EA5">
      <w:pPr>
        <w:pStyle w:val="BodyText"/>
      </w:pPr>
      <w:r>
        <w:t>From July to September</w:t>
      </w:r>
      <w:r w:rsidR="00D53E87">
        <w:t xml:space="preserve"> 2021</w:t>
      </w:r>
      <w:r>
        <w:t xml:space="preserve">, </w:t>
      </w:r>
      <w:r w:rsidR="00EC7B70">
        <w:t xml:space="preserve">the project </w:t>
      </w:r>
      <w:r>
        <w:t xml:space="preserve">focussed on gathering community perspectives to inform </w:t>
      </w:r>
      <w:r w:rsidR="00EC7B70">
        <w:t xml:space="preserve">the </w:t>
      </w:r>
      <w:r>
        <w:t xml:space="preserve">Community Values Study. Using a range of methods – online workshops, a targeted survey and interactive map story board – we asked people to share what they </w:t>
      </w:r>
      <w:r>
        <w:t xml:space="preserve">value most about the Cape to Cape region. A summary of the engagement findings is available </w:t>
      </w:r>
      <w:r w:rsidR="00D22CA9">
        <w:t xml:space="preserve">at </w:t>
      </w:r>
      <w:hyperlink r:id="rId23" w:history="1">
        <w:r w:rsidR="00D22CA9">
          <w:rPr>
            <w:rStyle w:val="Hyperlink"/>
          </w:rPr>
          <w:t>Cape to Cape Resilience Project (marineandcoasts.vic.gov.au)</w:t>
        </w:r>
      </w:hyperlink>
      <w:r w:rsidR="00D22CA9">
        <w:t xml:space="preserve"> </w:t>
      </w:r>
      <w:r>
        <w:t xml:space="preserve">and the full Community Values Study is set to be released </w:t>
      </w:r>
      <w:r w:rsidR="00F90A3C">
        <w:t>shortly.</w:t>
      </w:r>
    </w:p>
    <w:p w14:paraId="6E4B29DF" w14:textId="1ECC842D" w:rsidR="00ED5EA5" w:rsidRDefault="00EC7B70" w:rsidP="00ED5EA5">
      <w:pPr>
        <w:pStyle w:val="BodyText"/>
      </w:pPr>
      <w:r>
        <w:t>In the new year</w:t>
      </w:r>
      <w:r w:rsidR="00ED5EA5">
        <w:t xml:space="preserve">, we will be considering the range of available adaptation options for the region to protect and manage values and assets. Option development, modelling of options and feasibility will initially explore adaptation options for the coastline between Flat Rocks and Screw Creek at Inverloch. </w:t>
      </w:r>
    </w:p>
    <w:p w14:paraId="304B07BE" w14:textId="234AA14F" w:rsidR="00616BB0" w:rsidRDefault="00ED5EA5" w:rsidP="00ED5EA5">
      <w:pPr>
        <w:pStyle w:val="BodyText"/>
      </w:pPr>
      <w:r>
        <w:t xml:space="preserve">The community continue to have a role in informing </w:t>
      </w:r>
      <w:r w:rsidR="00EC7B70">
        <w:t xml:space="preserve">the </w:t>
      </w:r>
      <w:r>
        <w:t xml:space="preserve">adaptation approach, including </w:t>
      </w:r>
      <w:r w:rsidR="00EC7B70">
        <w:t xml:space="preserve">providing feedback on the </w:t>
      </w:r>
      <w:r>
        <w:t xml:space="preserve">options for managing </w:t>
      </w:r>
      <w:r w:rsidR="00EC7B70">
        <w:t xml:space="preserve">coastal </w:t>
      </w:r>
      <w:r>
        <w:t>hazards.</w:t>
      </w:r>
    </w:p>
    <w:p w14:paraId="5492401A" w14:textId="338AF6D3" w:rsidR="00ED5EA5" w:rsidRDefault="00ED5EA5" w:rsidP="00ED5EA5">
      <w:pPr>
        <w:pStyle w:val="BodyText"/>
      </w:pPr>
      <w:r>
        <w:t xml:space="preserve">Keep an eye on the </w:t>
      </w:r>
      <w:hyperlink r:id="rId24" w:history="1">
        <w:r w:rsidRPr="00E82FCE">
          <w:rPr>
            <w:rStyle w:val="Hyperlink"/>
          </w:rPr>
          <w:t>Cape to Cape Resilience Project website</w:t>
        </w:r>
      </w:hyperlink>
      <w:r>
        <w:t xml:space="preserve"> to stay up to date with this exciting work.</w:t>
      </w:r>
    </w:p>
    <w:p w14:paraId="1310DD69" w14:textId="77777777" w:rsidR="007A7E3D" w:rsidRDefault="007A7E3D" w:rsidP="007A7E3D">
      <w:pPr>
        <w:pStyle w:val="CaptionImageorFigure"/>
      </w:pPr>
      <w:r>
        <w:rPr>
          <w:noProof/>
        </w:rPr>
        <w:drawing>
          <wp:inline distT="0" distB="0" distL="0" distR="0" wp14:anchorId="6888546B" wp14:editId="0AA4A2CC">
            <wp:extent cx="3149600" cy="2099945"/>
            <wp:effectExtent l="0" t="0" r="0" b="0"/>
            <wp:docPr id="18" name="Picture 18" descr="Inverloch Surf Beach and the geotextile sandbag seawall at sunrise, Octo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nverloch Surf Beach and the geotextile sandbag seawall at sunrise, October 2021"/>
                    <pic:cNvPicPr/>
                  </pic:nvPicPr>
                  <pic:blipFill>
                    <a:blip r:embed="rId25" cstate="print">
                      <a:extLst>
                        <a:ext uri="{28A0092B-C50C-407E-A947-70E740481C1C}">
                          <a14:useLocalDpi xmlns:a14="http://schemas.microsoft.com/office/drawing/2010/main"/>
                        </a:ext>
                      </a:extLst>
                    </a:blip>
                    <a:stretch>
                      <a:fillRect/>
                    </a:stretch>
                  </pic:blipFill>
                  <pic:spPr>
                    <a:xfrm>
                      <a:off x="0" y="0"/>
                      <a:ext cx="3149600" cy="2099945"/>
                    </a:xfrm>
                    <a:prstGeom prst="rect">
                      <a:avLst/>
                    </a:prstGeom>
                  </pic:spPr>
                </pic:pic>
              </a:graphicData>
            </a:graphic>
          </wp:inline>
        </w:drawing>
      </w:r>
      <w:r w:rsidRPr="007A7E3D">
        <w:t xml:space="preserve"> </w:t>
      </w:r>
    </w:p>
    <w:p w14:paraId="62A612AC" w14:textId="26BBF0C8" w:rsidR="007A7E3D" w:rsidRPr="00217028" w:rsidRDefault="007A7E3D" w:rsidP="007A7E3D">
      <w:pPr>
        <w:pStyle w:val="CaptionImageorFigure"/>
      </w:pPr>
      <w:r w:rsidRPr="00A87F66">
        <w:t>Inverloch Surf Beach and the geotextile sandbag seawall at sunrise, October 2021</w:t>
      </w:r>
    </w:p>
    <w:p w14:paraId="73050042" w14:textId="18273D22" w:rsidR="00877690" w:rsidRDefault="005417C8" w:rsidP="00254A01">
      <w:pPr>
        <w:pStyle w:val="BodyText"/>
      </w:pPr>
      <w:r>
        <w:br w:type="page"/>
      </w:r>
    </w:p>
    <w:p w14:paraId="4F3F434F" w14:textId="77777777" w:rsidR="00877690" w:rsidRDefault="00877690" w:rsidP="00254A01">
      <w:pPr>
        <w:pStyle w:val="BodyText"/>
      </w:pPr>
    </w:p>
    <w:p w14:paraId="42CF18CD" w14:textId="3AFE779B" w:rsidR="00877690" w:rsidRDefault="00877690" w:rsidP="00254A01">
      <w:pPr>
        <w:pStyle w:val="BodyText"/>
        <w:sectPr w:rsidR="00877690" w:rsidSect="005417C8">
          <w:type w:val="continuous"/>
          <w:pgSz w:w="11907" w:h="16840" w:code="9"/>
          <w:pgMar w:top="2268" w:right="851" w:bottom="1758" w:left="851" w:header="284" w:footer="284" w:gutter="0"/>
          <w:cols w:num="2" w:space="284"/>
          <w:docGrid w:linePitch="360"/>
        </w:sectPr>
      </w:pPr>
    </w:p>
    <w:p w14:paraId="2AB74DAD" w14:textId="3BA22E82" w:rsidR="00877690" w:rsidRDefault="00877690" w:rsidP="00254A01">
      <w:pPr>
        <w:pStyle w:val="BodyText"/>
      </w:pPr>
      <w:r>
        <w:rPr>
          <w:noProof/>
        </w:rPr>
        <w:drawing>
          <wp:inline distT="0" distB="0" distL="0" distR="0" wp14:anchorId="1E4606AB" wp14:editId="056C8D80">
            <wp:extent cx="6480175" cy="11626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astcare_Coastline.jpg"/>
                    <pic:cNvPicPr/>
                  </pic:nvPicPr>
                  <pic:blipFill>
                    <a:blip r:embed="rId26" cstate="print">
                      <a:extLst>
                        <a:ext uri="{28A0092B-C50C-407E-A947-70E740481C1C}">
                          <a14:useLocalDpi xmlns:a14="http://schemas.microsoft.com/office/drawing/2010/main"/>
                        </a:ext>
                      </a:extLst>
                    </a:blip>
                    <a:stretch>
                      <a:fillRect/>
                    </a:stretch>
                  </pic:blipFill>
                  <pic:spPr>
                    <a:xfrm>
                      <a:off x="0" y="0"/>
                      <a:ext cx="6480175" cy="1162685"/>
                    </a:xfrm>
                    <a:prstGeom prst="rect">
                      <a:avLst/>
                    </a:prstGeom>
                  </pic:spPr>
                </pic:pic>
              </a:graphicData>
            </a:graphic>
          </wp:inline>
        </w:drawing>
      </w:r>
    </w:p>
    <w:p w14:paraId="5AB48B10" w14:textId="77777777" w:rsidR="00877690" w:rsidRDefault="00877690" w:rsidP="00254A01">
      <w:pPr>
        <w:pStyle w:val="BodyText"/>
        <w:sectPr w:rsidR="00877690" w:rsidSect="00877690">
          <w:type w:val="continuous"/>
          <w:pgSz w:w="11907" w:h="16840" w:code="9"/>
          <w:pgMar w:top="2268" w:right="851" w:bottom="1758" w:left="851" w:header="284" w:footer="284" w:gutter="0"/>
          <w:cols w:space="284"/>
          <w:docGrid w:linePitch="360"/>
        </w:sectPr>
      </w:pPr>
    </w:p>
    <w:p w14:paraId="4BEFEDE0" w14:textId="54DF9054" w:rsidR="00C7304E" w:rsidRDefault="00C7304E" w:rsidP="00CC5F99">
      <w:pPr>
        <w:pStyle w:val="Heading1"/>
      </w:pPr>
      <w:bookmarkStart w:id="5" w:name="_In_this_issue:"/>
      <w:bookmarkEnd w:id="5"/>
      <w:r>
        <w:t>In this issue:</w:t>
      </w:r>
    </w:p>
    <w:p w14:paraId="1A3C7DA6" w14:textId="6090219B" w:rsidR="005A4699" w:rsidRDefault="00B83C48" w:rsidP="005A4699">
      <w:pPr>
        <w:pStyle w:val="BodyText"/>
      </w:pPr>
      <w:hyperlink w:anchor="_Staffing_updates" w:history="1">
        <w:r w:rsidR="005A4699" w:rsidRPr="004509A8">
          <w:rPr>
            <w:rStyle w:val="Hyperlink"/>
          </w:rPr>
          <w:t>Staffing updates</w:t>
        </w:r>
      </w:hyperlink>
    </w:p>
    <w:p w14:paraId="4053BD0C" w14:textId="47851161" w:rsidR="00C7304E" w:rsidRDefault="00B83C48" w:rsidP="002C1FBE">
      <w:pPr>
        <w:pStyle w:val="BodyText"/>
      </w:pPr>
      <w:hyperlink w:anchor="_Coastcare_Victoria_Community" w:history="1">
        <w:r w:rsidR="00C7304E" w:rsidRPr="00BD1CC4">
          <w:rPr>
            <w:rStyle w:val="Hyperlink"/>
          </w:rPr>
          <w:t>Coastcare Victoria Community Grant</w:t>
        </w:r>
        <w:r w:rsidR="00BD1CC4">
          <w:rPr>
            <w:rStyle w:val="Hyperlink"/>
          </w:rPr>
          <w:t>s recipients 2021</w:t>
        </w:r>
      </w:hyperlink>
    </w:p>
    <w:p w14:paraId="10A90130" w14:textId="366E4A45" w:rsidR="00472DC8" w:rsidRPr="00472DC8" w:rsidRDefault="00B83C48" w:rsidP="002C1FBE">
      <w:pPr>
        <w:pStyle w:val="BodyText"/>
      </w:pPr>
      <w:hyperlink w:anchor="_Summer_by_the" w:history="1">
        <w:r w:rsidR="00472DC8" w:rsidRPr="00BD1CC4">
          <w:rPr>
            <w:rStyle w:val="Hyperlink"/>
          </w:rPr>
          <w:t>Summer by the Sea 2022 and Amateur Naturalist Challenge</w:t>
        </w:r>
      </w:hyperlink>
    </w:p>
    <w:p w14:paraId="5208744F" w14:textId="59C36A7B" w:rsidR="00BD1CC4" w:rsidRPr="00472DC8" w:rsidRDefault="00B83C48" w:rsidP="00BD1CC4">
      <w:pPr>
        <w:pStyle w:val="BodyText"/>
      </w:pPr>
      <w:hyperlink w:anchor="_Victorian_Landcare_award" w:history="1">
        <w:r w:rsidR="00BD1CC4" w:rsidRPr="00BD1CC4">
          <w:rPr>
            <w:rStyle w:val="Hyperlink"/>
          </w:rPr>
          <w:t>Victorian Landcare award winners! Coastcare category</w:t>
        </w:r>
      </w:hyperlink>
    </w:p>
    <w:p w14:paraId="574AD8EF" w14:textId="2E8643D8" w:rsidR="00472DC8" w:rsidRPr="00472DC8" w:rsidRDefault="00B83C48" w:rsidP="002C1FBE">
      <w:pPr>
        <w:pStyle w:val="BodyText"/>
      </w:pPr>
      <w:hyperlink w:anchor="_Ocean_Grove_Coastcare" w:history="1">
        <w:r w:rsidR="00472DC8" w:rsidRPr="00BD1CC4">
          <w:rPr>
            <w:rStyle w:val="Hyperlink"/>
          </w:rPr>
          <w:t>Ocean Grove Coastcare celebrates 10 years</w:t>
        </w:r>
      </w:hyperlink>
    </w:p>
    <w:p w14:paraId="6D91F9F2" w14:textId="568723A0" w:rsidR="00472DC8" w:rsidRPr="00472DC8" w:rsidRDefault="00B83C48" w:rsidP="002C1FBE">
      <w:pPr>
        <w:pStyle w:val="BodyText"/>
      </w:pPr>
      <w:hyperlink w:anchor="_Learning_about_waterway" w:history="1">
        <w:r w:rsidR="00472DC8" w:rsidRPr="00BD1CC4">
          <w:rPr>
            <w:rStyle w:val="Hyperlink"/>
          </w:rPr>
          <w:t>Learning about waterway health in Tarwin Lower</w:t>
        </w:r>
      </w:hyperlink>
    </w:p>
    <w:p w14:paraId="30FAF924" w14:textId="3D832AAA" w:rsidR="00472DC8" w:rsidRPr="00472DC8" w:rsidRDefault="00B83C48" w:rsidP="002C1FBE">
      <w:pPr>
        <w:pStyle w:val="BodyText"/>
      </w:pPr>
      <w:hyperlink w:anchor="_Wilderness_Coast_Project" w:history="1">
        <w:r w:rsidR="00472DC8" w:rsidRPr="00BD1CC4">
          <w:rPr>
            <w:rStyle w:val="Hyperlink"/>
          </w:rPr>
          <w:t>Wilderness Coast Project engages youth in Mallacoota</w:t>
        </w:r>
      </w:hyperlink>
    </w:p>
    <w:p w14:paraId="0539AC17" w14:textId="13022AC0" w:rsidR="00472DC8" w:rsidRPr="00472DC8" w:rsidRDefault="00B83C48" w:rsidP="002C1FBE">
      <w:pPr>
        <w:pStyle w:val="BodyText"/>
      </w:pPr>
      <w:hyperlink w:anchor="_Birds_in_Backyards" w:history="1">
        <w:r w:rsidR="00472DC8" w:rsidRPr="00BD1CC4">
          <w:rPr>
            <w:rStyle w:val="Hyperlink"/>
          </w:rPr>
          <w:t>Birds in Backyards survey</w:t>
        </w:r>
      </w:hyperlink>
    </w:p>
    <w:p w14:paraId="145A2DA4" w14:textId="1C1ACC1B" w:rsidR="00D95F3A" w:rsidRDefault="00B83C48" w:rsidP="002C1FBE">
      <w:pPr>
        <w:pStyle w:val="BodyText"/>
      </w:pPr>
      <w:hyperlink w:anchor="_Turn_in_a" w:history="1">
        <w:r w:rsidR="00472DC8" w:rsidRPr="00BD1CC4">
          <w:rPr>
            <w:rStyle w:val="Hyperlink"/>
          </w:rPr>
          <w:t>Turn in a Fairy Tern in Victoria</w:t>
        </w:r>
      </w:hyperlink>
    </w:p>
    <w:p w14:paraId="59585E46" w14:textId="77777777" w:rsidR="005A4699" w:rsidRDefault="005A4699" w:rsidP="005A4699">
      <w:pPr>
        <w:pStyle w:val="Heading1"/>
      </w:pPr>
      <w:bookmarkStart w:id="6" w:name="_Staffing_updates"/>
      <w:bookmarkEnd w:id="6"/>
      <w:r>
        <w:t>Staffing updates</w:t>
      </w:r>
    </w:p>
    <w:p w14:paraId="770908B8" w14:textId="77777777" w:rsidR="003D3FCE" w:rsidRDefault="005A4699" w:rsidP="005A4699">
      <w:pPr>
        <w:pStyle w:val="BodyText"/>
        <w:rPr>
          <w:rFonts w:eastAsia="Helvetica"/>
        </w:rPr>
      </w:pPr>
      <w:r w:rsidRPr="00153BE6">
        <w:rPr>
          <w:rFonts w:eastAsia="Helvetica"/>
        </w:rPr>
        <w:t>Welcome to Madison (Madi) Cassie</w:t>
      </w:r>
      <w:r>
        <w:rPr>
          <w:rFonts w:eastAsia="Helvetica"/>
        </w:rPr>
        <w:t xml:space="preserve">, </w:t>
      </w:r>
      <w:r w:rsidRPr="00153BE6">
        <w:rPr>
          <w:rFonts w:eastAsia="Helvetica"/>
        </w:rPr>
        <w:t>our new Bellarine and Surf</w:t>
      </w:r>
      <w:r>
        <w:rPr>
          <w:rFonts w:eastAsia="Helvetica"/>
        </w:rPr>
        <w:t xml:space="preserve"> </w:t>
      </w:r>
      <w:r w:rsidRPr="00153BE6">
        <w:rPr>
          <w:rFonts w:eastAsia="Helvetica"/>
        </w:rPr>
        <w:t xml:space="preserve">Coast facilitator. </w:t>
      </w:r>
    </w:p>
    <w:p w14:paraId="3390DECD" w14:textId="427AAB43" w:rsidR="003D3FCE" w:rsidRDefault="003D3FCE" w:rsidP="005A4699">
      <w:pPr>
        <w:pStyle w:val="BodyText"/>
        <w:rPr>
          <w:rFonts w:eastAsia="Helvetica"/>
        </w:rPr>
      </w:pPr>
      <w:r>
        <w:rPr>
          <w:noProof/>
        </w:rPr>
        <w:drawing>
          <wp:inline distT="0" distB="0" distL="0" distR="0" wp14:anchorId="7F459906" wp14:editId="42094885">
            <wp:extent cx="1776095" cy="1880886"/>
            <wp:effectExtent l="0" t="0" r="0" b="5080"/>
            <wp:docPr id="20" name="Picture 20" descr="Madison Cassie, Coastcare Victoria’s new Bellarine and Surf Coast facilit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dison Cassie, Coastcare Victoria’s new Bellarine and Surf Coast facilitator"/>
                    <pic:cNvPicPr/>
                  </pic:nvPicPr>
                  <pic:blipFill rotWithShape="1">
                    <a:blip r:embed="rId27" cstate="print">
                      <a:extLst>
                        <a:ext uri="{28A0092B-C50C-407E-A947-70E740481C1C}">
                          <a14:useLocalDpi xmlns:a14="http://schemas.microsoft.com/office/drawing/2010/main"/>
                        </a:ext>
                      </a:extLst>
                    </a:blip>
                    <a:srcRect r="-2843"/>
                    <a:stretch/>
                  </pic:blipFill>
                  <pic:spPr bwMode="auto">
                    <a:xfrm>
                      <a:off x="0" y="0"/>
                      <a:ext cx="1777116" cy="1881967"/>
                    </a:xfrm>
                    <a:prstGeom prst="rect">
                      <a:avLst/>
                    </a:prstGeom>
                    <a:ln>
                      <a:noFill/>
                    </a:ln>
                    <a:extLst>
                      <a:ext uri="{53640926-AAD7-44D8-BBD7-CCE9431645EC}">
                        <a14:shadowObscured xmlns:a14="http://schemas.microsoft.com/office/drawing/2010/main"/>
                      </a:ext>
                    </a:extLst>
                  </pic:spPr>
                </pic:pic>
              </a:graphicData>
            </a:graphic>
          </wp:inline>
        </w:drawing>
      </w:r>
    </w:p>
    <w:p w14:paraId="1AF421FF" w14:textId="761AA812" w:rsidR="003D3FCE" w:rsidRDefault="003D3FCE" w:rsidP="003D3FCE">
      <w:pPr>
        <w:pStyle w:val="CaptionImageorFigure"/>
      </w:pPr>
      <w:r>
        <w:t>Madison Cassie, Coastcare Victoria’s new Bellarine and Surf Coast facilitator</w:t>
      </w:r>
    </w:p>
    <w:p w14:paraId="2E257C85" w14:textId="79557537" w:rsidR="005A4699" w:rsidRPr="00153BE6" w:rsidRDefault="005A4699" w:rsidP="005A4699">
      <w:pPr>
        <w:pStyle w:val="BodyText"/>
        <w:rPr>
          <w:rFonts w:eastAsia="Helvetica"/>
        </w:rPr>
      </w:pPr>
      <w:r w:rsidRPr="00153BE6">
        <w:rPr>
          <w:rFonts w:eastAsia="Helvetica"/>
        </w:rPr>
        <w:t>Madi has a background in environmental sciences, land management, planning approvals and volunteering in a range of locations and habitats.</w:t>
      </w:r>
    </w:p>
    <w:p w14:paraId="6F26D307" w14:textId="1550E9DB" w:rsidR="005A4699" w:rsidRDefault="005A4699" w:rsidP="005A4699">
      <w:pPr>
        <w:pStyle w:val="BodyText"/>
        <w:rPr>
          <w:lang w:eastAsia="en-AU"/>
        </w:rPr>
      </w:pPr>
    </w:p>
    <w:p w14:paraId="20787924" w14:textId="77777777" w:rsidR="0074333F" w:rsidRPr="00AA6416" w:rsidRDefault="0074333F" w:rsidP="0074333F">
      <w:pPr>
        <w:pStyle w:val="BodyText"/>
      </w:pPr>
      <w:r w:rsidRPr="00AA6416">
        <w:t xml:space="preserve">We welcome back Adam Taylor, who has returned to the </w:t>
      </w:r>
      <w:r>
        <w:t>Far South West</w:t>
      </w:r>
      <w:r w:rsidRPr="00AA6416">
        <w:t xml:space="preserve"> facilitator role after a secondment as the Senior Forest and Roading Officer for the Far South West.</w:t>
      </w:r>
    </w:p>
    <w:p w14:paraId="61AA73FE" w14:textId="77777777" w:rsidR="005A4699" w:rsidRDefault="005A4699" w:rsidP="005A4699">
      <w:pPr>
        <w:pStyle w:val="BodyText"/>
        <w:rPr>
          <w:lang w:eastAsia="en-AU"/>
        </w:rPr>
      </w:pPr>
      <w:r>
        <w:rPr>
          <w:noProof/>
        </w:rPr>
        <w:drawing>
          <wp:inline distT="0" distB="0" distL="0" distR="0" wp14:anchorId="56F81DBD" wp14:editId="7298B592">
            <wp:extent cx="2044821" cy="2342485"/>
            <wp:effectExtent l="0" t="0" r="0" b="0"/>
            <wp:docPr id="21" name="Picture 21" descr="Adam Taylor, Coastcare Victoria’s Far South West facilit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dam Taylor, Coastcare Victoria’s Far South West facilitator "/>
                    <pic:cNvPicPr/>
                  </pic:nvPicPr>
                  <pic:blipFill>
                    <a:blip r:embed="rId28">
                      <a:extLst>
                        <a:ext uri="{28A0092B-C50C-407E-A947-70E740481C1C}">
                          <a14:useLocalDpi xmlns:a14="http://schemas.microsoft.com/office/drawing/2010/main"/>
                        </a:ext>
                      </a:extLst>
                    </a:blip>
                    <a:stretch>
                      <a:fillRect/>
                    </a:stretch>
                  </pic:blipFill>
                  <pic:spPr>
                    <a:xfrm>
                      <a:off x="0" y="0"/>
                      <a:ext cx="2044821" cy="2342485"/>
                    </a:xfrm>
                    <a:prstGeom prst="rect">
                      <a:avLst/>
                    </a:prstGeom>
                  </pic:spPr>
                </pic:pic>
              </a:graphicData>
            </a:graphic>
          </wp:inline>
        </w:drawing>
      </w:r>
    </w:p>
    <w:p w14:paraId="6330CD35" w14:textId="77777777" w:rsidR="005A4699" w:rsidRDefault="005A4699" w:rsidP="005A4699">
      <w:pPr>
        <w:pStyle w:val="CaptionImageorFigure"/>
      </w:pPr>
      <w:r>
        <w:t xml:space="preserve">Adam Taylor, Coastcare Victoria’s Far South West facilitator </w:t>
      </w:r>
    </w:p>
    <w:p w14:paraId="689A22A4" w14:textId="1D7DC36B" w:rsidR="005A4699" w:rsidRDefault="003813F3" w:rsidP="005A4699">
      <w:pPr>
        <w:pStyle w:val="BodyText"/>
      </w:pPr>
      <w:r>
        <w:t xml:space="preserve">With </w:t>
      </w:r>
      <w:r w:rsidR="005A4699" w:rsidRPr="00AA6416">
        <w:t xml:space="preserve">Ellie Morrow </w:t>
      </w:r>
      <w:r>
        <w:t>handing</w:t>
      </w:r>
      <w:r w:rsidR="005A4699" w:rsidRPr="00AA6416">
        <w:t xml:space="preserve"> back the reins of the </w:t>
      </w:r>
      <w:r w:rsidR="005A4699">
        <w:t>F</w:t>
      </w:r>
      <w:r w:rsidR="005A4699" w:rsidRPr="00AA6416">
        <w:t>ar</w:t>
      </w:r>
      <w:r w:rsidR="005A4699">
        <w:t xml:space="preserve"> South W</w:t>
      </w:r>
      <w:r w:rsidR="005A4699" w:rsidRPr="00AA6416">
        <w:t xml:space="preserve">est role, </w:t>
      </w:r>
      <w:r>
        <w:t>she</w:t>
      </w:r>
      <w:r w:rsidR="005A4699" w:rsidRPr="00AA6416">
        <w:t xml:space="preserve"> is currently filling</w:t>
      </w:r>
      <w:r w:rsidR="005A4699">
        <w:t xml:space="preserve"> </w:t>
      </w:r>
      <w:r w:rsidR="005A4699" w:rsidRPr="00AA6416">
        <w:t xml:space="preserve">in for the Port Phillip </w:t>
      </w:r>
      <w:r w:rsidR="005A4699">
        <w:t xml:space="preserve">and </w:t>
      </w:r>
      <w:r w:rsidR="005A4699" w:rsidRPr="00AA6416">
        <w:t xml:space="preserve">Westernport facilitator. </w:t>
      </w:r>
    </w:p>
    <w:p w14:paraId="7C2FD533" w14:textId="77777777" w:rsidR="005A4699" w:rsidRDefault="005A4699" w:rsidP="005A4699">
      <w:pPr>
        <w:pStyle w:val="BodyText"/>
      </w:pPr>
      <w:r>
        <w:t xml:space="preserve">Visit </w:t>
      </w:r>
      <w:hyperlink r:id="rId29" w:history="1">
        <w:r>
          <w:rPr>
            <w:rStyle w:val="Hyperlink"/>
          </w:rPr>
          <w:t>Coastcare Victoria (marineandcoasts.vic.gov.au)</w:t>
        </w:r>
      </w:hyperlink>
      <w:r>
        <w:t xml:space="preserve"> to find your local facilitator.</w:t>
      </w:r>
    </w:p>
    <w:p w14:paraId="2F0D81AB" w14:textId="594A697F" w:rsidR="0075655B" w:rsidRPr="00642F54" w:rsidRDefault="0075655B" w:rsidP="002C1FBE">
      <w:pPr>
        <w:pStyle w:val="Heading1"/>
      </w:pPr>
      <w:bookmarkStart w:id="7" w:name="_Coastcare_Victoria_Community"/>
      <w:bookmarkEnd w:id="7"/>
      <w:r>
        <w:t>Coastcare Victoria Community Grant</w:t>
      </w:r>
      <w:r w:rsidR="004C571B">
        <w:t xml:space="preserve">s recipients </w:t>
      </w:r>
      <w:r>
        <w:t>2021</w:t>
      </w:r>
    </w:p>
    <w:p w14:paraId="4EF9F3FB" w14:textId="630FC0D3" w:rsidR="00CB300D" w:rsidRPr="00642F54" w:rsidRDefault="0075655B" w:rsidP="002C1FBE">
      <w:pPr>
        <w:pStyle w:val="BodyText"/>
      </w:pPr>
      <w:r w:rsidRPr="782E986C">
        <w:rPr>
          <w:rFonts w:eastAsia="Arial"/>
        </w:rPr>
        <w:t xml:space="preserve">A total of 32 projects were approved for funding for this year’s Coastcare Victoria Community Grants. The grant recipients and projects being funded are listed </w:t>
      </w:r>
      <w:r w:rsidR="00CB300D">
        <w:rPr>
          <w:rFonts w:eastAsia="Arial"/>
        </w:rPr>
        <w:t>at</w:t>
      </w:r>
      <w:r w:rsidRPr="782E986C">
        <w:rPr>
          <w:rFonts w:eastAsia="Arial"/>
        </w:rPr>
        <w:t xml:space="preserve"> </w:t>
      </w:r>
      <w:hyperlink r:id="rId30" w:history="1">
        <w:r w:rsidR="00CB300D">
          <w:rPr>
            <w:rStyle w:val="Hyperlink"/>
          </w:rPr>
          <w:t>Coastcare Victoria Community Grants (marineandcoasts.vic.gov.au)</w:t>
        </w:r>
      </w:hyperlink>
      <w:r w:rsidR="00CB300D">
        <w:t>.</w:t>
      </w:r>
    </w:p>
    <w:p w14:paraId="7D7B9237" w14:textId="0CAF3A89" w:rsidR="00F7647E" w:rsidRDefault="00E619A0" w:rsidP="0075655B">
      <w:pPr>
        <w:pStyle w:val="BodyText"/>
        <w:rPr>
          <w:rFonts w:eastAsia="Arial"/>
        </w:rPr>
      </w:pPr>
      <w:r>
        <w:rPr>
          <w:rFonts w:eastAsia="Arial"/>
        </w:rPr>
        <w:t>P</w:t>
      </w:r>
      <w:r w:rsidR="0075655B" w:rsidRPr="782E986C">
        <w:rPr>
          <w:rFonts w:eastAsia="Arial"/>
        </w:rPr>
        <w:t xml:space="preserve">rojects span across the Victorian coastline from Gunditjmara Country in the far south west to Tambo Bluff in </w:t>
      </w:r>
      <w:r>
        <w:rPr>
          <w:rFonts w:eastAsia="Arial"/>
        </w:rPr>
        <w:t>E</w:t>
      </w:r>
      <w:r w:rsidR="0075655B" w:rsidRPr="782E986C">
        <w:rPr>
          <w:rFonts w:eastAsia="Arial"/>
        </w:rPr>
        <w:t>ast Gippsland.</w:t>
      </w:r>
    </w:p>
    <w:p w14:paraId="4F1A7356" w14:textId="5C96301B" w:rsidR="0001739A" w:rsidRDefault="0075655B" w:rsidP="0075655B">
      <w:pPr>
        <w:pStyle w:val="BodyText"/>
        <w:rPr>
          <w:rFonts w:eastAsia="Arial"/>
        </w:rPr>
      </w:pPr>
      <w:r w:rsidRPr="782E986C">
        <w:rPr>
          <w:rFonts w:eastAsia="Arial"/>
        </w:rPr>
        <w:t xml:space="preserve">The smallest project will see Camberwell Girls Grammar School spending $1,800 to stop the Northern </w:t>
      </w:r>
      <w:r w:rsidRPr="782E986C">
        <w:rPr>
          <w:rFonts w:eastAsia="Arial"/>
        </w:rPr>
        <w:lastRenderedPageBreak/>
        <w:t xml:space="preserve">Pacific seastars through educating their community. One of the largest projects will see Gunditj Mirring Traditional Owners Aboriginal Corporation spending $30,000 on coastal related cultural practices workshops and documenting this cultural knowledge. </w:t>
      </w:r>
    </w:p>
    <w:p w14:paraId="0EE7D7F0" w14:textId="5EEDA91A" w:rsidR="0075655B" w:rsidRPr="00642F54" w:rsidRDefault="00EC7B70" w:rsidP="0075655B">
      <w:pPr>
        <w:pStyle w:val="BodyText"/>
      </w:pPr>
      <w:r w:rsidRPr="782E986C">
        <w:rPr>
          <w:rFonts w:eastAsia="Arial"/>
        </w:rPr>
        <w:t>Despite the challenges of COVID-19</w:t>
      </w:r>
      <w:r>
        <w:rPr>
          <w:rFonts w:eastAsia="Arial"/>
        </w:rPr>
        <w:t xml:space="preserve">, </w:t>
      </w:r>
      <w:r w:rsidRPr="782E986C">
        <w:rPr>
          <w:rFonts w:eastAsia="Arial"/>
        </w:rPr>
        <w:t>78</w:t>
      </w:r>
      <w:r>
        <w:rPr>
          <w:rFonts w:eastAsia="Arial"/>
        </w:rPr>
        <w:t xml:space="preserve"> per cent</w:t>
      </w:r>
      <w:r w:rsidRPr="782E986C">
        <w:rPr>
          <w:rFonts w:eastAsia="Arial"/>
        </w:rPr>
        <w:t xml:space="preserve"> of projects will hold working bees and events across the state </w:t>
      </w:r>
      <w:r>
        <w:rPr>
          <w:rFonts w:eastAsia="Arial"/>
        </w:rPr>
        <w:t>to</w:t>
      </w:r>
      <w:r w:rsidRPr="782E986C">
        <w:rPr>
          <w:rFonts w:eastAsia="Arial"/>
        </w:rPr>
        <w:t xml:space="preserve"> deliver these projects.</w:t>
      </w:r>
      <w:r>
        <w:rPr>
          <w:rFonts w:eastAsia="Arial"/>
        </w:rPr>
        <w:t xml:space="preserve"> </w:t>
      </w:r>
      <w:r w:rsidR="00F90A3C">
        <w:rPr>
          <w:rFonts w:eastAsia="Arial"/>
        </w:rPr>
        <w:t>A</w:t>
      </w:r>
      <w:r w:rsidR="0075655B" w:rsidRPr="782E986C">
        <w:rPr>
          <w:rFonts w:eastAsia="Arial"/>
        </w:rPr>
        <w:t>round 60</w:t>
      </w:r>
      <w:r w:rsidR="00986AD6">
        <w:rPr>
          <w:rFonts w:eastAsia="Arial"/>
        </w:rPr>
        <w:t xml:space="preserve"> per cent </w:t>
      </w:r>
      <w:r w:rsidR="0075655B" w:rsidRPr="782E986C">
        <w:rPr>
          <w:rFonts w:eastAsia="Arial"/>
        </w:rPr>
        <w:t xml:space="preserve">of projects will focus on on-ground works by tackling weeds and getting over 9,000 plants in the ground along our coastline. </w:t>
      </w:r>
    </w:p>
    <w:p w14:paraId="7DA76759" w14:textId="77777777" w:rsidR="0075655B" w:rsidRPr="00642F54" w:rsidRDefault="0075655B" w:rsidP="0075655B">
      <w:pPr>
        <w:pStyle w:val="BodyText"/>
      </w:pPr>
      <w:r w:rsidRPr="782E986C">
        <w:rPr>
          <w:rFonts w:eastAsia="Arial"/>
        </w:rPr>
        <w:t>Thank you to all the volunteers working in partnership with Coastcare Victoria on the protection of, and increasing the understanding about, Victoria's marine and coastal environment.</w:t>
      </w:r>
    </w:p>
    <w:p w14:paraId="448FEAF4" w14:textId="77777777" w:rsidR="006460BB" w:rsidRPr="00F45D79" w:rsidRDefault="006460BB">
      <w:pPr>
        <w:pStyle w:val="Heading1"/>
      </w:pPr>
      <w:bookmarkStart w:id="8" w:name="_Summer_by_the"/>
      <w:bookmarkEnd w:id="8"/>
      <w:r w:rsidRPr="00F45D79">
        <w:t>Summer by the Sea 2022 and Amateur Naturalist Challenge</w:t>
      </w:r>
    </w:p>
    <w:p w14:paraId="7F9915C6" w14:textId="1276E8D5" w:rsidR="00A83EF1" w:rsidRPr="002C1FBE" w:rsidRDefault="006460BB">
      <w:pPr>
        <w:pStyle w:val="BodyText"/>
        <w:rPr>
          <w:rFonts w:eastAsia="Helvetica"/>
        </w:rPr>
      </w:pPr>
      <w:r w:rsidRPr="002C1FBE">
        <w:rPr>
          <w:rFonts w:eastAsia="Helvetica"/>
        </w:rPr>
        <w:t xml:space="preserve">Planning is in full swing for </w:t>
      </w:r>
      <w:hyperlink r:id="rId31" w:history="1">
        <w:r w:rsidRPr="002C1FBE">
          <w:rPr>
            <w:rStyle w:val="Hyperlink"/>
            <w:rFonts w:eastAsia="Helvetica"/>
            <w:color w:val="363534" w:themeColor="text1"/>
          </w:rPr>
          <w:t>Summer by the Sea</w:t>
        </w:r>
      </w:hyperlink>
      <w:r w:rsidR="00EC7B70">
        <w:rPr>
          <w:rStyle w:val="Hyperlink"/>
          <w:rFonts w:eastAsia="Helvetica"/>
          <w:color w:val="363534" w:themeColor="text1"/>
        </w:rPr>
        <w:t xml:space="preserve"> 2022</w:t>
      </w:r>
      <w:r w:rsidR="00B70740" w:rsidRPr="002C1FBE">
        <w:rPr>
          <w:rFonts w:eastAsia="Helvetica"/>
        </w:rPr>
        <w:t>, our</w:t>
      </w:r>
      <w:r w:rsidRPr="002C1FBE">
        <w:rPr>
          <w:rFonts w:eastAsia="Helvetica"/>
        </w:rPr>
        <w:t xml:space="preserve"> annual program of free activities along Victoria’s coast during January</w:t>
      </w:r>
      <w:r w:rsidR="00B70740" w:rsidRPr="002C1FBE">
        <w:rPr>
          <w:rFonts w:eastAsia="Helvetica"/>
        </w:rPr>
        <w:t xml:space="preserve">. </w:t>
      </w:r>
      <w:r w:rsidR="00574BCD" w:rsidRPr="002C1FBE">
        <w:rPr>
          <w:rFonts w:eastAsia="Helvetica"/>
        </w:rPr>
        <w:t xml:space="preserve">Keep an eye on the </w:t>
      </w:r>
      <w:hyperlink r:id="rId32" w:history="1">
        <w:r w:rsidR="00574BCD" w:rsidRPr="002C1FBE">
          <w:rPr>
            <w:rStyle w:val="Hyperlink"/>
            <w:rFonts w:eastAsia="Helvetica"/>
            <w:color w:val="363534" w:themeColor="text1"/>
          </w:rPr>
          <w:t>Coastcare Victoria website</w:t>
        </w:r>
      </w:hyperlink>
      <w:r w:rsidR="00574BCD" w:rsidRPr="002C1FBE">
        <w:rPr>
          <w:rFonts w:eastAsia="Helvetica"/>
        </w:rPr>
        <w:t xml:space="preserve"> as w</w:t>
      </w:r>
      <w:r w:rsidRPr="002C1FBE">
        <w:rPr>
          <w:rFonts w:eastAsia="Helvetica"/>
        </w:rPr>
        <w:t>e get some exciting activities and content ready for the community</w:t>
      </w:r>
      <w:r w:rsidR="00433783">
        <w:rPr>
          <w:rFonts w:eastAsia="Helvetica"/>
        </w:rPr>
        <w:t xml:space="preserve">, including </w:t>
      </w:r>
      <w:r w:rsidRPr="002C1FBE">
        <w:rPr>
          <w:rFonts w:eastAsia="Helvetica"/>
        </w:rPr>
        <w:t>an amateur naturalist challenge</w:t>
      </w:r>
      <w:r w:rsidR="00433783">
        <w:rPr>
          <w:rFonts w:eastAsia="Helvetica"/>
        </w:rPr>
        <w:t>!</w:t>
      </w:r>
      <w:r w:rsidR="00574BCD" w:rsidRPr="002C1FBE">
        <w:rPr>
          <w:rFonts w:eastAsia="Helvetica"/>
        </w:rPr>
        <w:t xml:space="preserve"> </w:t>
      </w:r>
    </w:p>
    <w:p w14:paraId="55992099" w14:textId="70EFD409" w:rsidR="00433783" w:rsidRDefault="00433783">
      <w:pPr>
        <w:pStyle w:val="BodyText"/>
      </w:pPr>
      <w:r>
        <w:t xml:space="preserve">If </w:t>
      </w:r>
      <w:r w:rsidR="006460BB" w:rsidRPr="002C1FBE">
        <w:t>you a budding photographer or movie maker with a passion for Victoria’s stunning marine and coastal environments and its inhabitants</w:t>
      </w:r>
      <w:r>
        <w:t>, n</w:t>
      </w:r>
      <w:r w:rsidR="006460BB" w:rsidRPr="002C1FBE">
        <w:t xml:space="preserve">ow is your time to shine! </w:t>
      </w:r>
    </w:p>
    <w:p w14:paraId="2E247EDB" w14:textId="76CEDCD0" w:rsidR="00DF425A" w:rsidRPr="002C1FBE" w:rsidRDefault="006460BB">
      <w:pPr>
        <w:pStyle w:val="BodyText"/>
        <w:rPr>
          <w:rFonts w:eastAsia="Helvetica"/>
        </w:rPr>
      </w:pPr>
      <w:r w:rsidRPr="002C1FBE">
        <w:t>Make a short movie or visual presentation and submit it to our amateur naturalist challenge. T</w:t>
      </w:r>
      <w:r w:rsidRPr="002C1FBE">
        <w:rPr>
          <w:rFonts w:eastAsia="Helvetica"/>
        </w:rPr>
        <w:t>he best</w:t>
      </w:r>
      <w:r w:rsidR="00F90A3C">
        <w:rPr>
          <w:rFonts w:eastAsia="Helvetica"/>
        </w:rPr>
        <w:t xml:space="preserve"> submission</w:t>
      </w:r>
      <w:r w:rsidRPr="002C1FBE">
        <w:rPr>
          <w:rFonts w:eastAsia="Helvetica"/>
        </w:rPr>
        <w:t xml:space="preserve"> will be featured as part of our Summer by the Sea program so please share </w:t>
      </w:r>
      <w:r w:rsidR="00433783">
        <w:rPr>
          <w:rFonts w:eastAsia="Helvetica"/>
        </w:rPr>
        <w:t xml:space="preserve">this opportunity </w:t>
      </w:r>
      <w:r w:rsidRPr="002C1FBE">
        <w:rPr>
          <w:rFonts w:eastAsia="Helvetica"/>
        </w:rPr>
        <w:t xml:space="preserve">with your networks. </w:t>
      </w:r>
    </w:p>
    <w:p w14:paraId="603569EE" w14:textId="2152F4B7" w:rsidR="006460BB" w:rsidRPr="002C1FBE" w:rsidRDefault="00DF425A">
      <w:pPr>
        <w:pStyle w:val="BodyText"/>
      </w:pPr>
      <w:r w:rsidRPr="002C1FBE">
        <w:t>Challenge s</w:t>
      </w:r>
      <w:r w:rsidR="006460BB" w:rsidRPr="002C1FBE">
        <w:t xml:space="preserve">ubmissions </w:t>
      </w:r>
      <w:r w:rsidRPr="002C1FBE">
        <w:t xml:space="preserve">are </w:t>
      </w:r>
      <w:r w:rsidR="006460BB" w:rsidRPr="002C1FBE">
        <w:t xml:space="preserve">due by </w:t>
      </w:r>
      <w:r w:rsidR="00EC7B70" w:rsidRPr="002C1FBE">
        <w:t xml:space="preserve">5pm </w:t>
      </w:r>
      <w:r w:rsidR="006460BB" w:rsidRPr="002C1FBE">
        <w:t>Monday 10 January 2022</w:t>
      </w:r>
      <w:r w:rsidRPr="002C1FBE">
        <w:t xml:space="preserve"> – c</w:t>
      </w:r>
      <w:r w:rsidR="006460BB" w:rsidRPr="002C1FBE">
        <w:t xml:space="preserve">heck out the </w:t>
      </w:r>
      <w:hyperlink r:id="rId33">
        <w:r w:rsidR="006460BB" w:rsidRPr="002C1FBE">
          <w:rPr>
            <w:rStyle w:val="Hyperlink"/>
            <w:color w:val="363534" w:themeColor="text1"/>
          </w:rPr>
          <w:t>flyer</w:t>
        </w:r>
      </w:hyperlink>
      <w:r w:rsidR="00A83EF1" w:rsidRPr="002C1FBE">
        <w:t xml:space="preserve"> for details and conditions. </w:t>
      </w:r>
    </w:p>
    <w:p w14:paraId="06CD687D" w14:textId="77777777" w:rsidR="00BD1CC4" w:rsidRDefault="00BD1CC4" w:rsidP="00BD1CC4">
      <w:pPr>
        <w:pStyle w:val="Heading1"/>
      </w:pPr>
      <w:bookmarkStart w:id="9" w:name="_Victorian_Landcare_award"/>
      <w:bookmarkEnd w:id="9"/>
      <w:r w:rsidRPr="00FE43A1">
        <w:t>Victorian Land</w:t>
      </w:r>
      <w:r>
        <w:t>care</w:t>
      </w:r>
      <w:r w:rsidRPr="00FE43A1">
        <w:t xml:space="preserve"> </w:t>
      </w:r>
      <w:r>
        <w:t>a</w:t>
      </w:r>
      <w:r w:rsidRPr="00FE43A1">
        <w:t xml:space="preserve">ward </w:t>
      </w:r>
      <w:r>
        <w:t>w</w:t>
      </w:r>
      <w:r w:rsidRPr="00FE43A1">
        <w:t xml:space="preserve">inners! Coastcare </w:t>
      </w:r>
      <w:r>
        <w:t>ca</w:t>
      </w:r>
      <w:r w:rsidRPr="00FE43A1">
        <w:t>tegory</w:t>
      </w:r>
    </w:p>
    <w:p w14:paraId="5FD7C14B" w14:textId="41FC90CF" w:rsidR="000C3EBC" w:rsidRDefault="00BD1CC4" w:rsidP="00BD1CC4">
      <w:pPr>
        <w:pStyle w:val="BodyText"/>
      </w:pPr>
      <w:r w:rsidRPr="00580F0E">
        <w:t xml:space="preserve">We’re very excited to share the winners of the </w:t>
      </w:r>
      <w:r w:rsidR="00683D12" w:rsidRPr="002C1FBE">
        <w:t>Coastcare category in the 2021 Victorian Landcare awards</w:t>
      </w:r>
      <w:r w:rsidR="000C3EBC">
        <w:t xml:space="preserve"> – t</w:t>
      </w:r>
      <w:r w:rsidR="000C3EBC" w:rsidRPr="000C3EBC">
        <w:t>he Cape Paterson Residents and Ratepayers Association (CPRRA) and Harmers Haven Residents and Ratepayers Group: Friends of Harmers Haven (HHRRG—FoHH)</w:t>
      </w:r>
      <w:r w:rsidR="000C3EBC">
        <w:t>.</w:t>
      </w:r>
    </w:p>
    <w:p w14:paraId="112E3C95" w14:textId="74950BDF" w:rsidR="00BD1CC4" w:rsidRDefault="00BD1CC4" w:rsidP="00BD1CC4">
      <w:pPr>
        <w:pStyle w:val="BodyText"/>
      </w:pPr>
      <w:r w:rsidRPr="00580F0E">
        <w:t>This award acknowledges a community group or network that has contributed to the significant improvement of a coastal or marine environment.</w:t>
      </w:r>
    </w:p>
    <w:p w14:paraId="22B67572" w14:textId="27507F77" w:rsidR="00BD1CC4" w:rsidRPr="00580F0E" w:rsidRDefault="000C3EBC" w:rsidP="00BD1CC4">
      <w:pPr>
        <w:pStyle w:val="BodyText"/>
      </w:pPr>
      <w:r w:rsidRPr="00A86FAF">
        <w:rPr>
          <w:rStyle w:val="Hyperlink"/>
          <w:color w:val="363534" w:themeColor="text1"/>
          <w:u w:val="none"/>
        </w:rPr>
        <w:t>CPRRA</w:t>
      </w:r>
      <w:r w:rsidRPr="00274089" w:rsidDel="007E7BE0">
        <w:t xml:space="preserve"> </w:t>
      </w:r>
      <w:r>
        <w:t xml:space="preserve">and </w:t>
      </w:r>
      <w:r w:rsidRPr="007E7BE0">
        <w:t>HHRRG—FoHH</w:t>
      </w:r>
      <w:r w:rsidR="00BD1CC4">
        <w:t xml:space="preserve"> </w:t>
      </w:r>
      <w:r w:rsidR="00BD1CC4" w:rsidRPr="00580F0E">
        <w:t>have worked together since 2009 to care for coastal foreshore habitat from Coal Point in the west through to the eastern end of Undertow Bay.</w:t>
      </w:r>
      <w:r w:rsidR="003B101E">
        <w:t xml:space="preserve"> </w:t>
      </w:r>
      <w:r w:rsidR="00BD1CC4" w:rsidRPr="007E7BE0">
        <w:t>These two groups are protecting and improving habitat along Victoria’s unique and precious Bass Coast</w:t>
      </w:r>
      <w:r w:rsidR="00880C6C">
        <w:t xml:space="preserve">. They </w:t>
      </w:r>
      <w:r w:rsidR="003B101E">
        <w:t xml:space="preserve">will </w:t>
      </w:r>
      <w:r w:rsidR="00BD1CC4" w:rsidRPr="00580F0E">
        <w:t>represent Victoria at the 2022 National Landcare Awards.</w:t>
      </w:r>
    </w:p>
    <w:p w14:paraId="4CC46311" w14:textId="77777777" w:rsidR="00BD1CC4" w:rsidRDefault="00BD1CC4" w:rsidP="00BD1CC4">
      <w:pPr>
        <w:pStyle w:val="BodyText"/>
        <w:rPr>
          <w:lang w:eastAsia="en-AU"/>
        </w:rPr>
      </w:pPr>
      <w:r>
        <w:rPr>
          <w:noProof/>
        </w:rPr>
        <w:drawing>
          <wp:inline distT="0" distB="0" distL="0" distR="0" wp14:anchorId="5806E027" wp14:editId="730FA92A">
            <wp:extent cx="3149600" cy="2364468"/>
            <wp:effectExtent l="0" t="0" r="0" b="0"/>
            <wp:docPr id="1603504672" name="Picture 1603504672" descr="Medium shot of women smiling (Amaryl Perlesz (left) Rosemary Paterson (right) of Harmers Haven Residents and Ratepayers Group with their awar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Medium shot of women smiling (Amaryl Perlesz (left) Rosemary Paterson (right) of Harmers Haven Residents and Ratepayers Group with their award).&#10;&#10;"/>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149600" cy="2364468"/>
                    </a:xfrm>
                    <a:prstGeom prst="rect">
                      <a:avLst/>
                    </a:prstGeom>
                    <a:noFill/>
                    <a:ln>
                      <a:noFill/>
                    </a:ln>
                  </pic:spPr>
                </pic:pic>
              </a:graphicData>
            </a:graphic>
          </wp:inline>
        </w:drawing>
      </w:r>
    </w:p>
    <w:p w14:paraId="2519560C" w14:textId="229D080E" w:rsidR="00BD1CC4" w:rsidRDefault="00BD1CC4" w:rsidP="00BD1CC4">
      <w:pPr>
        <w:pStyle w:val="CaptionImageorFigure"/>
      </w:pPr>
      <w:r w:rsidRPr="00B94C35">
        <w:t>Amaryl Perlesz (left) Rosemary Paterson (right) of Harmers Haven Residents and Ratepayers Group with their award.</w:t>
      </w:r>
    </w:p>
    <w:p w14:paraId="7D4AB455" w14:textId="04D878F5" w:rsidR="001569D7" w:rsidRDefault="003B101E" w:rsidP="005F7FF6">
      <w:pPr>
        <w:pStyle w:val="BodyText"/>
      </w:pPr>
      <w:r>
        <w:t xml:space="preserve">For more information about this award, visit </w:t>
      </w:r>
      <w:hyperlink r:id="rId35" w:history="1">
        <w:r w:rsidR="00F92476">
          <w:rPr>
            <w:rStyle w:val="Hyperlink"/>
          </w:rPr>
          <w:t>Victorian Landcare Magazine</w:t>
        </w:r>
      </w:hyperlink>
      <w:r>
        <w:t>.</w:t>
      </w:r>
    </w:p>
    <w:p w14:paraId="383CA528" w14:textId="1529D9E3" w:rsidR="00C7304E" w:rsidRDefault="00C7304E" w:rsidP="002C1FBE">
      <w:pPr>
        <w:pStyle w:val="Heading1"/>
      </w:pPr>
      <w:bookmarkStart w:id="10" w:name="_Ocean_Grove_Coastcare"/>
      <w:bookmarkEnd w:id="10"/>
      <w:r>
        <w:t>Ocean Grove Coastcare celebrates 10 years</w:t>
      </w:r>
    </w:p>
    <w:p w14:paraId="5D30B1ED" w14:textId="0536C70D" w:rsidR="007104FA" w:rsidRPr="002C1FBE" w:rsidRDefault="007104FA">
      <w:pPr>
        <w:pStyle w:val="BodyText"/>
      </w:pPr>
      <w:r w:rsidRPr="002C1FBE">
        <w:t xml:space="preserve">Following a year of </w:t>
      </w:r>
      <w:r w:rsidR="00270EB4" w:rsidRPr="002C1FBE">
        <w:t>COVID</w:t>
      </w:r>
      <w:r w:rsidRPr="002C1FBE">
        <w:t>-</w:t>
      </w:r>
      <w:r w:rsidR="00BF06BC">
        <w:t>19</w:t>
      </w:r>
      <w:r w:rsidR="008163A5">
        <w:t xml:space="preserve"> </w:t>
      </w:r>
      <w:r w:rsidRPr="002C1FBE">
        <w:t>related delays, Ocean Grove Coastcare</w:t>
      </w:r>
      <w:r w:rsidR="00796A65">
        <w:t xml:space="preserve"> </w:t>
      </w:r>
      <w:r w:rsidRPr="002C1FBE">
        <w:t xml:space="preserve">was finally able to celebrate its 10th anniversary (due in late 2020) on </w:t>
      </w:r>
      <w:r w:rsidR="00796A65">
        <w:t xml:space="preserve">17 </w:t>
      </w:r>
      <w:r w:rsidRPr="002C1FBE">
        <w:t>November</w:t>
      </w:r>
      <w:r w:rsidR="00270EB4">
        <w:t xml:space="preserve"> 2021</w:t>
      </w:r>
      <w:r w:rsidRPr="002C1FBE">
        <w:t>, with 40 friends old and new.</w:t>
      </w:r>
    </w:p>
    <w:p w14:paraId="55DD51D8" w14:textId="2462DE40" w:rsidR="007104FA" w:rsidRPr="002C1FBE" w:rsidRDefault="00270EB4">
      <w:pPr>
        <w:pStyle w:val="BodyText"/>
      </w:pPr>
      <w:r>
        <w:t>M</w:t>
      </w:r>
      <w:r w:rsidR="007104FA" w:rsidRPr="002C1FBE">
        <w:t>ember Jackie Scally spoke warmly</w:t>
      </w:r>
      <w:r>
        <w:t xml:space="preserve"> on the night</w:t>
      </w:r>
      <w:r w:rsidR="007104FA" w:rsidRPr="002C1FBE">
        <w:t xml:space="preserve"> about the groups creation: </w:t>
      </w:r>
      <w:r w:rsidR="00022D8F">
        <w:t>‘</w:t>
      </w:r>
      <w:r w:rsidR="007104FA" w:rsidRPr="002C1FBE">
        <w:t>Bolstered by a healthy dose of naivety and enthusiasm (both necessary ingredients) we hosted a movie night at the Piping Hot Chicken Shop in September 2010 to generate community interest in our little idea. Eighty people turned up and Ocean Grove Coastcare was born that evening.</w:t>
      </w:r>
      <w:r w:rsidR="00E1524F">
        <w:t>’</w:t>
      </w:r>
    </w:p>
    <w:p w14:paraId="7FEB92C6" w14:textId="77777777" w:rsidR="00A1268B" w:rsidRDefault="00A1268B" w:rsidP="00270EB4">
      <w:pPr>
        <w:pStyle w:val="BodyText"/>
      </w:pPr>
      <w:r>
        <w:rPr>
          <w:noProof/>
        </w:rPr>
        <w:lastRenderedPageBreak/>
        <w:drawing>
          <wp:inline distT="0" distB="0" distL="0" distR="0" wp14:anchorId="01C91A0B" wp14:editId="46E0EC5A">
            <wp:extent cx="3149600" cy="2097405"/>
            <wp:effectExtent l="0" t="0" r="0" b="0"/>
            <wp:docPr id="26" name="Picture 26" descr="A group of people posing for a photo (Ocean Grove Coastcare committee with their celebratory sea ca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people posing for a photo (Ocean Grove Coastcare committee with their celebratory sea cake). "/>
                    <pic:cNvPicPr>
                      <a:picLocks noChangeAspect="1" noChangeArrowheads="1"/>
                    </pic:cNvPicPr>
                  </pic:nvPicPr>
                  <pic:blipFill>
                    <a:blip r:embed="rId36" r:link="rId37" cstate="print">
                      <a:extLst>
                        <a:ext uri="{28A0092B-C50C-407E-A947-70E740481C1C}">
                          <a14:useLocalDpi xmlns:a14="http://schemas.microsoft.com/office/drawing/2010/main"/>
                        </a:ext>
                      </a:extLst>
                    </a:blip>
                    <a:srcRect/>
                    <a:stretch>
                      <a:fillRect/>
                    </a:stretch>
                  </pic:blipFill>
                  <pic:spPr bwMode="auto">
                    <a:xfrm>
                      <a:off x="0" y="0"/>
                      <a:ext cx="3149600" cy="2097405"/>
                    </a:xfrm>
                    <a:prstGeom prst="rect">
                      <a:avLst/>
                    </a:prstGeom>
                    <a:noFill/>
                    <a:ln>
                      <a:noFill/>
                    </a:ln>
                  </pic:spPr>
                </pic:pic>
              </a:graphicData>
            </a:graphic>
          </wp:inline>
        </w:drawing>
      </w:r>
    </w:p>
    <w:p w14:paraId="50AEA00C" w14:textId="77777777" w:rsidR="00A1268B" w:rsidRPr="00F712AD" w:rsidRDefault="00A1268B" w:rsidP="00A1268B">
      <w:pPr>
        <w:pStyle w:val="CaptionImageorFigure"/>
      </w:pPr>
      <w:r w:rsidRPr="009E764D">
        <w:t>Ocean Grove Coastcare committee with their celebratory sea cake.</w:t>
      </w:r>
    </w:p>
    <w:p w14:paraId="6E312756" w14:textId="2AF8EC2D" w:rsidR="007104FA" w:rsidRPr="002C1FBE" w:rsidRDefault="007104FA">
      <w:pPr>
        <w:pStyle w:val="BodyText"/>
      </w:pPr>
      <w:r w:rsidRPr="002C1FBE">
        <w:t>In the ten years since, the group has seen hundreds of volunteers contribute a collective 2</w:t>
      </w:r>
      <w:r w:rsidR="00440B84">
        <w:t>,</w:t>
      </w:r>
      <w:r w:rsidRPr="002C1FBE">
        <w:t>700 hours in weeding among the dunes (typically plants that have escaped from local gardens), planting more than 3</w:t>
      </w:r>
      <w:r w:rsidR="00BC0A62">
        <w:t>,</w:t>
      </w:r>
      <w:r w:rsidRPr="002C1FBE">
        <w:t xml:space="preserve">000 indigenous plants, giving away </w:t>
      </w:r>
      <w:r w:rsidR="00BC0A62">
        <w:t>2,000</w:t>
      </w:r>
      <w:r w:rsidRPr="002C1FBE">
        <w:t xml:space="preserve"> plants for local gardens, clearing up hundreds of large bags of rubbish, and creating awareness of ocean plastics and other environmental issues.</w:t>
      </w:r>
    </w:p>
    <w:p w14:paraId="18AC97F2" w14:textId="6F0862C8" w:rsidR="007104FA" w:rsidRDefault="007104FA" w:rsidP="00270EB4">
      <w:pPr>
        <w:pStyle w:val="BodyText"/>
      </w:pPr>
      <w:r w:rsidRPr="002C1FBE">
        <w:t>As we congratulate the group on a successful ten years, we look forward to seeing the</w:t>
      </w:r>
      <w:r w:rsidR="00136339">
        <w:t>m</w:t>
      </w:r>
      <w:r w:rsidRPr="002C1FBE">
        <w:t xml:space="preserve"> keep providing a way for the Ocean Grove</w:t>
      </w:r>
      <w:r w:rsidR="00990D51">
        <w:t xml:space="preserve"> community</w:t>
      </w:r>
      <w:r w:rsidRPr="002C1FBE">
        <w:t xml:space="preserve"> to connect with people and place and give back to the natural environment for many more years to come.</w:t>
      </w:r>
    </w:p>
    <w:p w14:paraId="7943886E" w14:textId="2EE030CB" w:rsidR="00C7304E" w:rsidRPr="00C7304E" w:rsidRDefault="00721B56" w:rsidP="00C7304E">
      <w:pPr>
        <w:pStyle w:val="BodyText"/>
        <w:rPr>
          <w:lang w:eastAsia="en-AU"/>
        </w:rPr>
      </w:pPr>
      <w:r>
        <w:t xml:space="preserve">Visit </w:t>
      </w:r>
      <w:hyperlink r:id="rId38" w:history="1">
        <w:r>
          <w:rPr>
            <w:rStyle w:val="Hyperlink"/>
          </w:rPr>
          <w:t>oceangrovecoastcare.org.au</w:t>
        </w:r>
      </w:hyperlink>
      <w:r>
        <w:t xml:space="preserve"> to find out more. </w:t>
      </w:r>
    </w:p>
    <w:p w14:paraId="6EF39D27" w14:textId="0486F016" w:rsidR="00877690" w:rsidRDefault="0080063A" w:rsidP="0080063A">
      <w:pPr>
        <w:pStyle w:val="Heading1"/>
      </w:pPr>
      <w:bookmarkStart w:id="11" w:name="_Learning_about_waterway"/>
      <w:bookmarkEnd w:id="11"/>
      <w:r w:rsidRPr="0080063A">
        <w:t xml:space="preserve">Learning about </w:t>
      </w:r>
      <w:r w:rsidR="00B278AD">
        <w:t>w</w:t>
      </w:r>
      <w:r w:rsidR="00B278AD" w:rsidRPr="0080063A">
        <w:t xml:space="preserve">aterway </w:t>
      </w:r>
      <w:r w:rsidR="00B278AD">
        <w:t>h</w:t>
      </w:r>
      <w:r w:rsidR="00B278AD" w:rsidRPr="0080063A">
        <w:t xml:space="preserve">ealth </w:t>
      </w:r>
      <w:r w:rsidRPr="0080063A">
        <w:t>in Tarwin Lower</w:t>
      </w:r>
    </w:p>
    <w:p w14:paraId="48FAEEC5" w14:textId="0CDF60C9" w:rsidR="00583B2B" w:rsidRDefault="009E4428" w:rsidP="009E4428">
      <w:pPr>
        <w:pStyle w:val="BodyText"/>
      </w:pPr>
      <w:r>
        <w:t>Tarwin Landcare Group had a great day learning how to assess waterway health along the Tarwin River</w:t>
      </w:r>
      <w:r w:rsidR="00A4665D">
        <w:t xml:space="preserve"> recently.</w:t>
      </w:r>
    </w:p>
    <w:p w14:paraId="45A192AB" w14:textId="7090C287" w:rsidR="009E4428" w:rsidRDefault="009E4428" w:rsidP="009E4428">
      <w:pPr>
        <w:pStyle w:val="BodyText"/>
      </w:pPr>
      <w:r>
        <w:t>Held at the Tarwin Lower jetty, the training day was run by Erin Nowak from BugBlitz and was made possible via funding from the Victorian Government’s Coastcare Victoria Community Grant</w:t>
      </w:r>
      <w:r w:rsidR="00174504">
        <w:t>s p</w:t>
      </w:r>
      <w:r>
        <w:t xml:space="preserve">rogram. </w:t>
      </w:r>
    </w:p>
    <w:p w14:paraId="62848AC7" w14:textId="7C83A821" w:rsidR="009E4428" w:rsidRDefault="009E4428" w:rsidP="009E4428">
      <w:pPr>
        <w:pStyle w:val="BodyText"/>
      </w:pPr>
      <w:r>
        <w:t xml:space="preserve">Erin showed the group how to test for salinity, pH, dissolved oxygen levels and turbidity, which all affect the types of organisms that can live in the water. She also explained how to carry out a quick health check of a waterway by assessing the type and extent of vegetation along its banks. Rivers with high levels of native vegetation and leaf litter are usually the healthiest. </w:t>
      </w:r>
    </w:p>
    <w:p w14:paraId="11CCDA46" w14:textId="401E0A38" w:rsidR="009E4428" w:rsidRDefault="00995B7C" w:rsidP="009E4428">
      <w:pPr>
        <w:pStyle w:val="BodyText"/>
      </w:pPr>
      <w:r>
        <w:t>T</w:t>
      </w:r>
      <w:r w:rsidR="009E4428">
        <w:t xml:space="preserve">he group </w:t>
      </w:r>
      <w:r>
        <w:t xml:space="preserve">also </w:t>
      </w:r>
      <w:r w:rsidR="009E4428">
        <w:t xml:space="preserve">examined </w:t>
      </w:r>
      <w:r>
        <w:t xml:space="preserve">water samples </w:t>
      </w:r>
      <w:r w:rsidR="009E4428">
        <w:t>for macro-invertebrates (water bugs). Water bugs have different tolerance levels to pollution or water quality</w:t>
      </w:r>
      <w:r>
        <w:t>,</w:t>
      </w:r>
      <w:r w:rsidR="009E4428">
        <w:t xml:space="preserve"> so the presence or absence of particular species is a reliable indicator of the health of a waterway.</w:t>
      </w:r>
    </w:p>
    <w:p w14:paraId="7ADE6B12" w14:textId="5B7AD072" w:rsidR="009E4428" w:rsidRDefault="009E4428" w:rsidP="009E4428">
      <w:pPr>
        <w:pStyle w:val="BodyText"/>
      </w:pPr>
      <w:r>
        <w:t xml:space="preserve">The workshop was the first step in a project being carried out by Tarwin Landcare Group to restore and protect mangroves in Andersons Inlet. Over the next 18 months, </w:t>
      </w:r>
      <w:r w:rsidR="00DB5198">
        <w:t xml:space="preserve">group </w:t>
      </w:r>
      <w:r>
        <w:t xml:space="preserve">members will collect water samples at a nominated site on the Tarwin River to detect trends that may impact the health of the mangroves. </w:t>
      </w:r>
    </w:p>
    <w:p w14:paraId="57739FB4" w14:textId="77777777" w:rsidR="00F42938" w:rsidRDefault="00F42938" w:rsidP="009E4428">
      <w:pPr>
        <w:pStyle w:val="BodyText"/>
      </w:pPr>
      <w:r>
        <w:rPr>
          <w:noProof/>
        </w:rPr>
        <w:drawing>
          <wp:inline distT="0" distB="0" distL="0" distR="0" wp14:anchorId="6FF5B03E" wp14:editId="528FCE1C">
            <wp:extent cx="3149600" cy="2099310"/>
            <wp:effectExtent l="0" t="0" r="0" b="0"/>
            <wp:docPr id="1603504673" name="Picture 1603504673" descr="A group of people sitting on a jetty (Participants at Tarwin Lower Jetty Water Monitoring Day, organised by Tarwin Landcare Grou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group of people sitting on a jetty (Participants at Tarwin Lower Jetty Water Monitoring Day, organised by Tarwin Landcare Group)&#10;&#10;Description automatically generated with low confidence"/>
                    <pic:cNvPicPr/>
                  </pic:nvPicPr>
                  <pic:blipFill>
                    <a:blip r:embed="rId39" cstate="print">
                      <a:extLst>
                        <a:ext uri="{28A0092B-C50C-407E-A947-70E740481C1C}">
                          <a14:useLocalDpi xmlns:a14="http://schemas.microsoft.com/office/drawing/2010/main"/>
                        </a:ext>
                      </a:extLst>
                    </a:blip>
                    <a:stretch>
                      <a:fillRect/>
                    </a:stretch>
                  </pic:blipFill>
                  <pic:spPr>
                    <a:xfrm>
                      <a:off x="0" y="0"/>
                      <a:ext cx="3149600" cy="2099310"/>
                    </a:xfrm>
                    <a:prstGeom prst="rect">
                      <a:avLst/>
                    </a:prstGeom>
                  </pic:spPr>
                </pic:pic>
              </a:graphicData>
            </a:graphic>
          </wp:inline>
        </w:drawing>
      </w:r>
    </w:p>
    <w:p w14:paraId="6D6B68A9" w14:textId="77777777" w:rsidR="00F42938" w:rsidRDefault="00F42938" w:rsidP="00F42938">
      <w:pPr>
        <w:pStyle w:val="CaptionImageorFigure"/>
      </w:pPr>
      <w:r w:rsidRPr="0007310C">
        <w:t>Participants at Tarwin Lower Jetty Water Monitoring Day organised by Tarwin Landcare Group.</w:t>
      </w:r>
    </w:p>
    <w:p w14:paraId="1CAE2D37" w14:textId="55479294" w:rsidR="00877690" w:rsidRDefault="009E4428" w:rsidP="00254A01">
      <w:pPr>
        <w:pStyle w:val="BodyText"/>
      </w:pPr>
      <w:r>
        <w:t xml:space="preserve">If you are interested in joining Tarwin Landcare Group or to help with water monitoring, please contact Jillian Staton at </w:t>
      </w:r>
      <w:hyperlink r:id="rId40" w:history="1">
        <w:r w:rsidR="00DB5198">
          <w:rPr>
            <w:rStyle w:val="Hyperlink"/>
          </w:rPr>
          <w:t>mjsta9840@bigpond.net.au</w:t>
        </w:r>
      </w:hyperlink>
      <w:r>
        <w:t>.</w:t>
      </w:r>
    </w:p>
    <w:p w14:paraId="3B5AEEBB" w14:textId="77777777" w:rsidR="00D7779E" w:rsidRDefault="00D7779E" w:rsidP="00D7779E">
      <w:pPr>
        <w:pStyle w:val="Heading1"/>
      </w:pPr>
      <w:bookmarkStart w:id="12" w:name="_Wilderness_Coast_Project"/>
      <w:bookmarkEnd w:id="12"/>
      <w:r>
        <w:t>Wilderness Coast Project engages youth in Mallacoota</w:t>
      </w:r>
    </w:p>
    <w:p w14:paraId="6252C6EF" w14:textId="4D5C862E" w:rsidR="00F944F7" w:rsidRPr="002C1FBE" w:rsidRDefault="00F944F7" w:rsidP="00F944F7">
      <w:pPr>
        <w:pStyle w:val="BodyText"/>
        <w:rPr>
          <w:i/>
          <w:iCs/>
        </w:rPr>
      </w:pPr>
      <w:r w:rsidRPr="002C1FBE">
        <w:rPr>
          <w:i/>
          <w:iCs/>
        </w:rPr>
        <w:t xml:space="preserve">By Bethany Hunting, Coastcare Victoria </w:t>
      </w:r>
      <w:r w:rsidR="00284A7C">
        <w:rPr>
          <w:i/>
          <w:iCs/>
        </w:rPr>
        <w:t>f</w:t>
      </w:r>
      <w:r w:rsidRPr="002C1FBE">
        <w:rPr>
          <w:i/>
          <w:iCs/>
        </w:rPr>
        <w:t>acilitator (East Gippsland)</w:t>
      </w:r>
    </w:p>
    <w:p w14:paraId="5168F24F" w14:textId="3C963973" w:rsidR="00DC2D2B" w:rsidRDefault="00DC2D2B" w:rsidP="00DC2D2B">
      <w:pPr>
        <w:pStyle w:val="BodyText"/>
      </w:pPr>
      <w:r w:rsidRPr="00F944F7">
        <w:t xml:space="preserve">The </w:t>
      </w:r>
      <w:r w:rsidRPr="003D064A">
        <w:t>Wilderness Coast Project</w:t>
      </w:r>
      <w:r w:rsidRPr="00F944F7">
        <w:t xml:space="preserve"> aims to engage the youth of Mallacoota in conservation and rehabilitation work </w:t>
      </w:r>
      <w:r>
        <w:t>following</w:t>
      </w:r>
      <w:r w:rsidRPr="00F944F7">
        <w:t xml:space="preserve"> the 2019</w:t>
      </w:r>
      <w:r>
        <w:t>-</w:t>
      </w:r>
      <w:r w:rsidRPr="00F944F7">
        <w:t>20 Black Summer bushfires in East Gippsland.</w:t>
      </w:r>
    </w:p>
    <w:p w14:paraId="6A26C24C" w14:textId="0557A77B" w:rsidR="00DC2D2B" w:rsidRDefault="00DC2D2B" w:rsidP="00DC2D2B">
      <w:pPr>
        <w:pStyle w:val="BodyText"/>
      </w:pPr>
      <w:r>
        <w:t xml:space="preserve">I visited the </w:t>
      </w:r>
      <w:hyperlink r:id="rId41" w:history="1">
        <w:r w:rsidRPr="00922AA0">
          <w:rPr>
            <w:rStyle w:val="Hyperlink"/>
          </w:rPr>
          <w:t>Wilderness Coast Project</w:t>
        </w:r>
      </w:hyperlink>
      <w:r>
        <w:t xml:space="preserve"> recently with </w:t>
      </w:r>
      <w:r w:rsidRPr="00F944F7">
        <w:t xml:space="preserve">the Mallacoota Sanctuary Youth Group (MSYG), the Friends of Mallacoota, a </w:t>
      </w:r>
      <w:r>
        <w:t>c</w:t>
      </w:r>
      <w:r w:rsidRPr="00F944F7">
        <w:t xml:space="preserve">oastal </w:t>
      </w:r>
      <w:r>
        <w:t>p</w:t>
      </w:r>
      <w:r w:rsidRPr="00F944F7">
        <w:t xml:space="preserve">rojects </w:t>
      </w:r>
      <w:r>
        <w:t>o</w:t>
      </w:r>
      <w:r w:rsidRPr="00F944F7">
        <w:t>fficer from DELWP and a member of East Gippsland Shire Council.</w:t>
      </w:r>
    </w:p>
    <w:p w14:paraId="77C20934" w14:textId="77777777" w:rsidR="00BF6B52" w:rsidRDefault="00BF6B52" w:rsidP="00BF6B52">
      <w:pPr>
        <w:pStyle w:val="BodyText"/>
      </w:pPr>
      <w:r w:rsidRPr="00F944F7">
        <w:t xml:space="preserve">The project has been progressing well, with working bees on weed removal (targeting beach daisy and gladioli species), litter collection and audit using the DELWP </w:t>
      </w:r>
      <w:hyperlink r:id="rId42" w:history="1">
        <w:r w:rsidRPr="002C1FBE">
          <w:rPr>
            <w:rStyle w:val="Hyperlink"/>
          </w:rPr>
          <w:t>LitterWatch</w:t>
        </w:r>
      </w:hyperlink>
      <w:r w:rsidRPr="00F944F7">
        <w:t xml:space="preserve"> methodology of auditing and </w:t>
      </w:r>
      <w:r w:rsidRPr="00F944F7">
        <w:lastRenderedPageBreak/>
        <w:t>propagation under the tutelage of members of the Friends of Mallacoota.</w:t>
      </w:r>
    </w:p>
    <w:p w14:paraId="69E7FD95" w14:textId="0FCA7034" w:rsidR="00BF6B52" w:rsidRDefault="00BF6B52" w:rsidP="00BF6B52">
      <w:pPr>
        <w:pStyle w:val="BodyText"/>
      </w:pPr>
      <w:r w:rsidRPr="00F944F7">
        <w:t>The group is now looking to continue the fourth component of the project</w:t>
      </w:r>
      <w:r>
        <w:t xml:space="preserve"> – </w:t>
      </w:r>
      <w:r w:rsidRPr="00F944F7">
        <w:t>revegetation works. This work was postponed in order to see what would naturally regenerate and revegetate in the ecosystem post</w:t>
      </w:r>
      <w:r>
        <w:t>-</w:t>
      </w:r>
      <w:r w:rsidRPr="00F944F7">
        <w:t>fires.</w:t>
      </w:r>
      <w:r>
        <w:t xml:space="preserve"> </w:t>
      </w:r>
      <w:r w:rsidRPr="00F944F7">
        <w:t xml:space="preserve">Some sites that had been identified as possible sites for revegetation were </w:t>
      </w:r>
      <w:r>
        <w:t>recovering</w:t>
      </w:r>
      <w:r w:rsidRPr="00F944F7">
        <w:t xml:space="preserve"> nicely on their own</w:t>
      </w:r>
      <w:r>
        <w:t xml:space="preserve">, and it was agreed with land managers that </w:t>
      </w:r>
      <w:r w:rsidRPr="00F944F7">
        <w:t>Betka Beach was an appropriate site for revegetation works</w:t>
      </w:r>
      <w:r>
        <w:t>.</w:t>
      </w:r>
    </w:p>
    <w:p w14:paraId="01727C0C" w14:textId="77777777" w:rsidR="00DF7824" w:rsidRDefault="00DF7824" w:rsidP="00BF6B52">
      <w:pPr>
        <w:pStyle w:val="BodyText"/>
      </w:pPr>
      <w:r>
        <w:rPr>
          <w:noProof/>
        </w:rPr>
        <w:drawing>
          <wp:inline distT="0" distB="0" distL="0" distR="0" wp14:anchorId="52A88293" wp14:editId="25A62A74">
            <wp:extent cx="2893060" cy="1959205"/>
            <wp:effectExtent l="0" t="0" r="2540" b="3175"/>
            <wp:docPr id="28" name="Picture 28" descr="Bethany Hunting with Brodie Gaudion and Paris Brooke from the Mallacoota Sanctuary Youth Group on site at Betka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ethany Hunting with Brodie Gaudion and Paris Brooke from the Mallacoota Sanctuary Youth Group on site at Betka Beach."/>
                    <pic:cNvPicPr>
                      <a:picLocks noChangeAspect="1" noChangeArrowheads="1"/>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2893671" cy="1959619"/>
                    </a:xfrm>
                    <a:prstGeom prst="rect">
                      <a:avLst/>
                    </a:prstGeom>
                    <a:noFill/>
                    <a:ln>
                      <a:noFill/>
                    </a:ln>
                    <a:extLst>
                      <a:ext uri="{53640926-AAD7-44D8-BBD7-CCE9431645EC}">
                        <a14:shadowObscured xmlns:a14="http://schemas.microsoft.com/office/drawing/2010/main"/>
                      </a:ext>
                    </a:extLst>
                  </pic:spPr>
                </pic:pic>
              </a:graphicData>
            </a:graphic>
          </wp:inline>
        </w:drawing>
      </w:r>
    </w:p>
    <w:p w14:paraId="7256FAAA" w14:textId="77777777" w:rsidR="00DF7824" w:rsidRPr="009C52FD" w:rsidRDefault="00DF7824" w:rsidP="00DF7824">
      <w:pPr>
        <w:pStyle w:val="CaptionImageorFigure"/>
      </w:pPr>
      <w:r w:rsidRPr="009C52FD">
        <w:t>Bethany Hunting (left) with Brodie Gaudion (middle) and Paris Brooke (right) from the Mallacoota Sanctuary Youth Group on site at Betka Beach.</w:t>
      </w:r>
    </w:p>
    <w:p w14:paraId="03F83A57" w14:textId="5B8E96A7" w:rsidR="00BF6B52" w:rsidRDefault="00BF6B52" w:rsidP="00BF6B52">
      <w:pPr>
        <w:pStyle w:val="BodyText"/>
      </w:pPr>
      <w:r w:rsidRPr="00F944F7">
        <w:t xml:space="preserve">The MSYG </w:t>
      </w:r>
      <w:r>
        <w:t>is continuing</w:t>
      </w:r>
      <w:r w:rsidRPr="00F944F7">
        <w:t xml:space="preserve"> to work with the Friends of Mallacoota to propagate and source native species to </w:t>
      </w:r>
      <w:r>
        <w:t>be planted</w:t>
      </w:r>
      <w:r w:rsidRPr="00F944F7">
        <w:t xml:space="preserve"> after Easter </w:t>
      </w:r>
      <w:r>
        <w:t>2022.</w:t>
      </w:r>
    </w:p>
    <w:p w14:paraId="64E2BCB9" w14:textId="77777777" w:rsidR="00BF6B52" w:rsidRDefault="00BF6B52" w:rsidP="00BF6B52">
      <w:pPr>
        <w:pStyle w:val="BodyText"/>
      </w:pPr>
      <w:r>
        <w:t xml:space="preserve">The Friends of Mallacoota have also established a new nursery site with funding received over the past 12 months, which enables the Friends group to be </w:t>
      </w:r>
      <w:r w:rsidRPr="00F944F7">
        <w:t>even more self-sufficient</w:t>
      </w:r>
      <w:r>
        <w:t xml:space="preserve"> and </w:t>
      </w:r>
      <w:r w:rsidRPr="00F944F7">
        <w:t xml:space="preserve">grow plants </w:t>
      </w:r>
      <w:r>
        <w:t>for</w:t>
      </w:r>
      <w:r w:rsidRPr="00F944F7">
        <w:t xml:space="preserve"> plant</w:t>
      </w:r>
      <w:r>
        <w:t>ing</w:t>
      </w:r>
      <w:r w:rsidRPr="00F944F7">
        <w:t xml:space="preserve"> around the township</w:t>
      </w:r>
      <w:r>
        <w:t xml:space="preserve"> to</w:t>
      </w:r>
      <w:r w:rsidRPr="00F944F7">
        <w:t xml:space="preserve"> continu</w:t>
      </w:r>
      <w:r>
        <w:t>e</w:t>
      </w:r>
      <w:r w:rsidRPr="00F944F7">
        <w:t xml:space="preserve"> recovery efforts.</w:t>
      </w:r>
    </w:p>
    <w:p w14:paraId="6CF8AF1D" w14:textId="0161A97C" w:rsidR="00BF6B52" w:rsidRDefault="00BF6B52" w:rsidP="00DB66E5">
      <w:pPr>
        <w:pStyle w:val="BodyText"/>
      </w:pPr>
      <w:r w:rsidRPr="00F944F7">
        <w:t xml:space="preserve">It was a pleasure to see both groups </w:t>
      </w:r>
      <w:r w:rsidR="00033E2D">
        <w:t>– t</w:t>
      </w:r>
      <w:r w:rsidRPr="00F944F7">
        <w:t xml:space="preserve">o see the partnership they have developed through mentoring was </w:t>
      </w:r>
      <w:r w:rsidR="00033E2D">
        <w:t xml:space="preserve">such </w:t>
      </w:r>
      <w:r w:rsidRPr="00F944F7">
        <w:t xml:space="preserve">a highlight </w:t>
      </w:r>
      <w:r>
        <w:t xml:space="preserve">to me </w:t>
      </w:r>
      <w:r w:rsidRPr="00F944F7">
        <w:t xml:space="preserve">as a </w:t>
      </w:r>
      <w:r>
        <w:t>f</w:t>
      </w:r>
      <w:r w:rsidRPr="00F944F7">
        <w:t>acilitator.</w:t>
      </w:r>
    </w:p>
    <w:p w14:paraId="475868EA" w14:textId="49C8BC4A" w:rsidR="00554FA6" w:rsidRDefault="00554FA6" w:rsidP="00F944F7">
      <w:pPr>
        <w:pStyle w:val="BodyText"/>
      </w:pPr>
    </w:p>
    <w:p w14:paraId="5A5FC6CF" w14:textId="53EE813A" w:rsidR="00461862" w:rsidRDefault="00461862" w:rsidP="00F944F7">
      <w:pPr>
        <w:pStyle w:val="BodyText"/>
      </w:pPr>
      <w:r>
        <w:rPr>
          <w:noProof/>
        </w:rPr>
        <w:drawing>
          <wp:inline distT="0" distB="0" distL="0" distR="0" wp14:anchorId="7FE0838E" wp14:editId="6C95FA2D">
            <wp:extent cx="2667393" cy="2736850"/>
            <wp:effectExtent l="0" t="0" r="0" b="6350"/>
            <wp:docPr id="27" name="Picture 27" descr="Bethany Hunting with Max Elliot and Martyn Hiley from the Friends of Mallacoota on site at their nur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ethany Hunting with Max Elliot and Martyn Hiley from the Friends of Mallacoota on site at their nursery."/>
                    <pic:cNvPicPr>
                      <a:picLocks noChangeAspect="1" noChangeArrowheads="1"/>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2667393" cy="2736850"/>
                    </a:xfrm>
                    <a:prstGeom prst="rect">
                      <a:avLst/>
                    </a:prstGeom>
                    <a:noFill/>
                    <a:ln>
                      <a:noFill/>
                    </a:ln>
                    <a:extLst>
                      <a:ext uri="{53640926-AAD7-44D8-BBD7-CCE9431645EC}">
                        <a14:shadowObscured xmlns:a14="http://schemas.microsoft.com/office/drawing/2010/main"/>
                      </a:ext>
                    </a:extLst>
                  </pic:spPr>
                </pic:pic>
              </a:graphicData>
            </a:graphic>
          </wp:inline>
        </w:drawing>
      </w:r>
    </w:p>
    <w:p w14:paraId="0DC06393" w14:textId="77777777" w:rsidR="00461862" w:rsidRPr="00123F50" w:rsidRDefault="00461862" w:rsidP="00461862">
      <w:pPr>
        <w:pStyle w:val="CaptionImageorFigure"/>
      </w:pPr>
      <w:r w:rsidRPr="00123F50">
        <w:t>Bethany Hunting (middle) with Max Elliot (left) and Martyn Hiley (right) from the Friends of Mallacoota on site at their nursery.</w:t>
      </w:r>
    </w:p>
    <w:p w14:paraId="489E1806" w14:textId="43937712" w:rsidR="00DF637C" w:rsidRDefault="00DF637C" w:rsidP="00DF637C">
      <w:pPr>
        <w:pStyle w:val="Heading1"/>
      </w:pPr>
      <w:bookmarkStart w:id="13" w:name="_Birds_in_Backyards"/>
      <w:bookmarkEnd w:id="13"/>
      <w:r>
        <w:t xml:space="preserve">Birds in Backyards </w:t>
      </w:r>
      <w:r w:rsidR="00BF0B50">
        <w:t>s</w:t>
      </w:r>
      <w:r>
        <w:t>urvey</w:t>
      </w:r>
    </w:p>
    <w:p w14:paraId="7F84E77D" w14:textId="77777777" w:rsidR="00C94390" w:rsidRDefault="00DF637C" w:rsidP="005F7FF6">
      <w:pPr>
        <w:pStyle w:val="BodyText"/>
        <w:rPr>
          <w:rFonts w:eastAsia="Helvetica"/>
        </w:rPr>
      </w:pPr>
      <w:r w:rsidRPr="002C1FBE">
        <w:rPr>
          <w:rFonts w:eastAsia="Helvetica"/>
        </w:rPr>
        <w:t xml:space="preserve">Time to spruce up your feathers, shake off 2021 and let Birdlife Australia know about your local birds! </w:t>
      </w:r>
    </w:p>
    <w:p w14:paraId="19718A54" w14:textId="18513C59" w:rsidR="004D7746" w:rsidRDefault="00EB045A" w:rsidP="005F7FF6">
      <w:pPr>
        <w:pStyle w:val="BodyText"/>
        <w:rPr>
          <w:rFonts w:eastAsia="Helvetica"/>
        </w:rPr>
      </w:pPr>
      <w:r>
        <w:rPr>
          <w:rFonts w:eastAsia="Helvetica"/>
        </w:rPr>
        <w:t>The</w:t>
      </w:r>
      <w:r w:rsidR="00DF637C" w:rsidRPr="002C1FBE">
        <w:rPr>
          <w:rFonts w:eastAsia="Helvetica"/>
        </w:rPr>
        <w:t xml:space="preserve"> </w:t>
      </w:r>
      <w:r w:rsidR="000072F1" w:rsidRPr="002C1FBE">
        <w:rPr>
          <w:rFonts w:eastAsia="Helvetica"/>
        </w:rPr>
        <w:t>Birds in Backyards Summer Survey</w:t>
      </w:r>
      <w:r w:rsidR="00DF637C" w:rsidRPr="002C1FBE">
        <w:rPr>
          <w:rFonts w:eastAsia="Helvetica"/>
        </w:rPr>
        <w:t xml:space="preserve"> is here to give you a fun and relaxing activity to do over your Christmas and New Year break</w:t>
      </w:r>
      <w:r w:rsidR="001B3FD1">
        <w:rPr>
          <w:rFonts w:eastAsia="Helvetica"/>
        </w:rPr>
        <w:t xml:space="preserve">. </w:t>
      </w:r>
    </w:p>
    <w:p w14:paraId="1EC3D9B6" w14:textId="41FB03CB" w:rsidR="00DF637C" w:rsidRPr="002C1FBE" w:rsidRDefault="00DF637C" w:rsidP="002C1FBE">
      <w:pPr>
        <w:pStyle w:val="BodyText"/>
        <w:rPr>
          <w:rFonts w:eastAsia="Helvetica"/>
        </w:rPr>
      </w:pPr>
      <w:r w:rsidRPr="002C1FBE">
        <w:rPr>
          <w:rFonts w:eastAsia="Helvetica"/>
        </w:rPr>
        <w:t xml:space="preserve">New to surveys or need a refresher? </w:t>
      </w:r>
      <w:r w:rsidR="00F26D1F">
        <w:rPr>
          <w:rFonts w:eastAsia="Helvetica"/>
        </w:rPr>
        <w:t xml:space="preserve">Check out the </w:t>
      </w:r>
      <w:hyperlink r:id="rId45" w:history="1">
        <w:r w:rsidR="00F26D1F" w:rsidRPr="00E66FE2">
          <w:rPr>
            <w:rStyle w:val="Hyperlink"/>
            <w:rFonts w:eastAsia="Helvetica"/>
          </w:rPr>
          <w:t>survey instructions</w:t>
        </w:r>
      </w:hyperlink>
      <w:r w:rsidR="00F26D1F">
        <w:rPr>
          <w:rFonts w:eastAsia="Helvetica"/>
        </w:rPr>
        <w:t xml:space="preserve"> page</w:t>
      </w:r>
      <w:r w:rsidRPr="002C1FBE">
        <w:rPr>
          <w:rFonts w:eastAsia="Helvetica"/>
        </w:rPr>
        <w:t>.</w:t>
      </w:r>
    </w:p>
    <w:p w14:paraId="358EC49C" w14:textId="7C173BA9" w:rsidR="00344B1C" w:rsidRDefault="007A6CE5" w:rsidP="00E66FE2">
      <w:pPr>
        <w:pStyle w:val="BodyText"/>
        <w:rPr>
          <w:rFonts w:eastAsia="Helvetica"/>
        </w:rPr>
      </w:pPr>
      <w:r>
        <w:rPr>
          <w:rFonts w:eastAsia="Helvetica"/>
        </w:rPr>
        <w:t>Bird</w:t>
      </w:r>
      <w:r w:rsidR="008D758C">
        <w:rPr>
          <w:rFonts w:eastAsia="Helvetica"/>
        </w:rPr>
        <w:t>L</w:t>
      </w:r>
      <w:r>
        <w:rPr>
          <w:rFonts w:eastAsia="Helvetica"/>
        </w:rPr>
        <w:t xml:space="preserve">ife Australia </w:t>
      </w:r>
      <w:r w:rsidR="00DF637C" w:rsidRPr="002C1FBE">
        <w:rPr>
          <w:rFonts w:eastAsia="Helvetica"/>
        </w:rPr>
        <w:t xml:space="preserve">want to know about the birds you don’t see just as much as the ones you do. </w:t>
      </w:r>
      <w:proofErr w:type="gramStart"/>
      <w:r w:rsidR="00DF637C" w:rsidRPr="002C1FBE">
        <w:rPr>
          <w:rFonts w:eastAsia="Helvetica"/>
        </w:rPr>
        <w:t>So</w:t>
      </w:r>
      <w:proofErr w:type="gramEnd"/>
      <w:r w:rsidR="00DF637C" w:rsidRPr="002C1FBE">
        <w:rPr>
          <w:rFonts w:eastAsia="Helvetica"/>
        </w:rPr>
        <w:t xml:space="preserve"> if your list is only small, </w:t>
      </w:r>
      <w:r w:rsidR="00344B1C">
        <w:rPr>
          <w:rFonts w:eastAsia="Helvetica"/>
        </w:rPr>
        <w:t>full of</w:t>
      </w:r>
      <w:r w:rsidR="00344B1C" w:rsidRPr="002C1FBE">
        <w:rPr>
          <w:rFonts w:eastAsia="Helvetica"/>
        </w:rPr>
        <w:t xml:space="preserve"> </w:t>
      </w:r>
      <w:r w:rsidR="00DF637C" w:rsidRPr="002C1FBE">
        <w:rPr>
          <w:rFonts w:eastAsia="Helvetica"/>
        </w:rPr>
        <w:t>introduced birds or birds you don’t think are very ‘</w:t>
      </w:r>
      <w:r w:rsidR="00344B1C">
        <w:rPr>
          <w:rFonts w:eastAsia="Helvetica"/>
        </w:rPr>
        <w:t>e</w:t>
      </w:r>
      <w:r w:rsidR="00DF637C" w:rsidRPr="002C1FBE">
        <w:rPr>
          <w:rFonts w:eastAsia="Helvetica"/>
        </w:rPr>
        <w:t>xciting’, that is still important information</w:t>
      </w:r>
      <w:r w:rsidR="00E66FE2">
        <w:rPr>
          <w:rFonts w:eastAsia="Helvetica"/>
        </w:rPr>
        <w:t xml:space="preserve"> so please give it a go!</w:t>
      </w:r>
    </w:p>
    <w:p w14:paraId="228A4D3E" w14:textId="6A86E79E" w:rsidR="00E66FE2" w:rsidRPr="002C1FBE" w:rsidRDefault="000072F1" w:rsidP="002C1FBE">
      <w:pPr>
        <w:pStyle w:val="BodyText"/>
        <w:rPr>
          <w:rFonts w:eastAsia="Helvetica"/>
        </w:rPr>
      </w:pPr>
      <w:r>
        <w:t xml:space="preserve">For more information, visit the </w:t>
      </w:r>
      <w:hyperlink r:id="rId46" w:history="1">
        <w:r>
          <w:rPr>
            <w:rStyle w:val="Hyperlink"/>
          </w:rPr>
          <w:t>Birds in Backyards website.</w:t>
        </w:r>
      </w:hyperlink>
    </w:p>
    <w:p w14:paraId="19AA9EBD" w14:textId="77777777" w:rsidR="009604AC" w:rsidRDefault="009604AC" w:rsidP="001B31D4">
      <w:pPr>
        <w:pStyle w:val="Heading1"/>
      </w:pPr>
      <w:bookmarkStart w:id="14" w:name="_Turn_in_a"/>
      <w:bookmarkStart w:id="15" w:name="_Hlk89698973"/>
      <w:bookmarkEnd w:id="14"/>
      <w:r>
        <w:t>Turn in a Fairy Tern in Victoria</w:t>
      </w:r>
      <w:bookmarkEnd w:id="15"/>
      <w:r>
        <w:t xml:space="preserve"> </w:t>
      </w:r>
    </w:p>
    <w:p w14:paraId="12C9463D" w14:textId="2D9A3DAC" w:rsidR="009604AC" w:rsidRPr="002C1FBE" w:rsidRDefault="00881DBC" w:rsidP="00CC5F99">
      <w:pPr>
        <w:pStyle w:val="BodyText"/>
        <w:rPr>
          <w:rFonts w:eastAsiaTheme="minorEastAsia"/>
          <w:i/>
          <w:iCs/>
        </w:rPr>
      </w:pPr>
      <w:r w:rsidRPr="002C1FBE">
        <w:rPr>
          <w:rFonts w:eastAsiaTheme="minorEastAsia"/>
          <w:i/>
          <w:iCs/>
        </w:rPr>
        <w:t>B</w:t>
      </w:r>
      <w:r w:rsidR="009604AC" w:rsidRPr="002C1FBE">
        <w:rPr>
          <w:rFonts w:eastAsiaTheme="minorEastAsia"/>
          <w:i/>
          <w:iCs/>
        </w:rPr>
        <w:t>y Dr Amy Adams, Coastal Birds Program Coordinator, BirdLife Australia</w:t>
      </w:r>
    </w:p>
    <w:p w14:paraId="4E985119" w14:textId="63E1C860" w:rsidR="009604AC" w:rsidRPr="007E3D0B" w:rsidRDefault="009604AC">
      <w:pPr>
        <w:pStyle w:val="BodyText"/>
        <w:rPr>
          <w:rFonts w:eastAsiaTheme="minorEastAsia"/>
        </w:rPr>
      </w:pPr>
      <w:r w:rsidRPr="007E3D0B">
        <w:rPr>
          <w:rFonts w:eastAsiaTheme="minorEastAsia"/>
        </w:rPr>
        <w:t>As the breeding season gears up to begin for Fairy Terns (and Little Terns) here in Victoria, we are once again getting ready to monitor Fairy Tern nesting sites around Victoria. We have two Fairy Tern monitoring projects in Victoria</w:t>
      </w:r>
      <w:r w:rsidR="000D5F77">
        <w:rPr>
          <w:rFonts w:eastAsiaTheme="minorEastAsia"/>
        </w:rPr>
        <w:t>;</w:t>
      </w:r>
      <w:r w:rsidRPr="007E3D0B">
        <w:rPr>
          <w:rFonts w:eastAsiaTheme="minorEastAsia"/>
        </w:rPr>
        <w:t xml:space="preserve"> one in Western Port and Port Phillip Bay and one in East Gippsland.</w:t>
      </w:r>
    </w:p>
    <w:p w14:paraId="027EDA21" w14:textId="7B1A27F7" w:rsidR="009604AC" w:rsidRPr="007E3D0B" w:rsidRDefault="009604AC" w:rsidP="00DC716C">
      <w:pPr>
        <w:pStyle w:val="BodyText"/>
        <w:rPr>
          <w:rFonts w:eastAsiaTheme="minorEastAsia"/>
        </w:rPr>
      </w:pPr>
      <w:r w:rsidRPr="007E3D0B">
        <w:rPr>
          <w:rFonts w:eastAsiaTheme="minorEastAsia"/>
        </w:rPr>
        <w:lastRenderedPageBreak/>
        <w:t xml:space="preserve">While we have dedicated volunteers and land managers keeping an eye out for breeding activities over the coming months, we are calling on members of the public, especially those out on the water, to be on the lookout for any breeding birds when we can’t be </w:t>
      </w:r>
      <w:r w:rsidR="00562A97">
        <w:rPr>
          <w:rFonts w:eastAsiaTheme="minorEastAsia"/>
        </w:rPr>
        <w:t>there</w:t>
      </w:r>
      <w:r w:rsidRPr="007E3D0B">
        <w:rPr>
          <w:rFonts w:eastAsiaTheme="minorEastAsia"/>
        </w:rPr>
        <w:t xml:space="preserve"> ourselves! </w:t>
      </w:r>
    </w:p>
    <w:p w14:paraId="516A3B8D" w14:textId="5ED06DC4" w:rsidR="00B60B52" w:rsidRDefault="009604AC" w:rsidP="007E3D0B">
      <w:pPr>
        <w:pStyle w:val="BodyText"/>
        <w:rPr>
          <w:rFonts w:eastAsiaTheme="minorEastAsia"/>
        </w:rPr>
      </w:pPr>
      <w:r w:rsidRPr="007E3D0B">
        <w:rPr>
          <w:rFonts w:eastAsiaTheme="minorEastAsia"/>
        </w:rPr>
        <w:t xml:space="preserve">There are several tell-tale behaviours that birds are breeding or getting ready to. When colonies are establishing, often birds can be seen performing aerial display flights where they chase after one another, often with fish in their bills, and will be calling loudly. The breeding season is often the only time you will hear Fairy Terns being vocal! </w:t>
      </w:r>
    </w:p>
    <w:p w14:paraId="175C390C" w14:textId="42B55497" w:rsidR="00472DC8" w:rsidRDefault="00472DC8" w:rsidP="007E3D0B">
      <w:pPr>
        <w:pStyle w:val="BodyText"/>
        <w:rPr>
          <w:rFonts w:eastAsiaTheme="minorEastAsia"/>
        </w:rPr>
      </w:pPr>
      <w:r>
        <w:rPr>
          <w:noProof/>
        </w:rPr>
        <w:drawing>
          <wp:inline distT="0" distB="0" distL="0" distR="0" wp14:anchorId="417AF3D5" wp14:editId="3BAE9A06">
            <wp:extent cx="3149600" cy="20726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3149600" cy="2072640"/>
                    </a:xfrm>
                    <a:prstGeom prst="rect">
                      <a:avLst/>
                    </a:prstGeom>
                    <a:ln>
                      <a:noFill/>
                    </a:ln>
                    <a:extLst>
                      <a:ext uri="{53640926-AAD7-44D8-BBD7-CCE9431645EC}">
                        <a14:shadowObscured xmlns:a14="http://schemas.microsoft.com/office/drawing/2010/main"/>
                      </a:ext>
                    </a:extLst>
                  </pic:spPr>
                </pic:pic>
              </a:graphicData>
            </a:graphic>
          </wp:inline>
        </w:drawing>
      </w:r>
    </w:p>
    <w:p w14:paraId="150EBCD8" w14:textId="77777777" w:rsidR="00472DC8" w:rsidRPr="00BF155E" w:rsidRDefault="00472DC8" w:rsidP="00472DC8">
      <w:pPr>
        <w:pStyle w:val="CaptionImageorFigure"/>
      </w:pPr>
      <w:r w:rsidRPr="00BF155E">
        <w:t>Courtship feeding (Photo: John Hutchison)</w:t>
      </w:r>
    </w:p>
    <w:p w14:paraId="2FACF420" w14:textId="67764111" w:rsidR="00FA667D" w:rsidRDefault="009604AC" w:rsidP="003E0DEF">
      <w:pPr>
        <w:pStyle w:val="BodyText"/>
        <w:rPr>
          <w:rFonts w:eastAsiaTheme="minorEastAsia"/>
        </w:rPr>
      </w:pPr>
      <w:r w:rsidRPr="007E3D0B">
        <w:rPr>
          <w:rFonts w:eastAsiaTheme="minorEastAsia"/>
        </w:rPr>
        <w:t xml:space="preserve">Fish wiping is a behaviour where the male stands directly behind a female with a fish in his bill and repeatedly moves his head from side to side while the fish </w:t>
      </w:r>
      <w:proofErr w:type="gramStart"/>
      <w:r w:rsidRPr="007E3D0B">
        <w:rPr>
          <w:rFonts w:eastAsiaTheme="minorEastAsia"/>
        </w:rPr>
        <w:t>makes contact with</w:t>
      </w:r>
      <w:proofErr w:type="gramEnd"/>
      <w:r w:rsidRPr="007E3D0B">
        <w:rPr>
          <w:rFonts w:eastAsiaTheme="minorEastAsia"/>
        </w:rPr>
        <w:t xml:space="preserve"> the female’s </w:t>
      </w:r>
      <w:r w:rsidRPr="00CC5F99">
        <w:rPr>
          <w:rFonts w:eastAsiaTheme="minorEastAsia"/>
        </w:rPr>
        <w:t xml:space="preserve">back. This typically results in courtship feeding where the male will feed the fish to a female, often while he is standing on her back ready to copulate. </w:t>
      </w:r>
    </w:p>
    <w:p w14:paraId="1107B89A" w14:textId="77777777" w:rsidR="003E0DEF" w:rsidRDefault="006A7550" w:rsidP="003E0DEF">
      <w:pPr>
        <w:pStyle w:val="BodyText"/>
        <w:rPr>
          <w:rFonts w:eastAsia="Calibri"/>
        </w:rPr>
      </w:pPr>
      <w:r w:rsidRPr="003E0DEF">
        <w:rPr>
          <w:rStyle w:val="BodyTextChar"/>
          <w:rFonts w:eastAsiaTheme="minorEastAsia"/>
        </w:rPr>
        <w:t>I</w:t>
      </w:r>
      <w:r w:rsidR="009604AC" w:rsidRPr="003E0DEF">
        <w:rPr>
          <w:rStyle w:val="BodyTextChar"/>
          <w:rFonts w:eastAsiaTheme="minorEastAsia"/>
        </w:rPr>
        <w:t xml:space="preserve">f you find yourself being swooped and called at loudly (by any tern species) you are too close to a nesting area and you should carefully leave the area as there are likely to be camouflaged eggs or chicks nearby. </w:t>
      </w:r>
      <w:r w:rsidR="00D63468">
        <w:rPr>
          <w:rFonts w:eastAsiaTheme="minorEastAsia"/>
        </w:rPr>
        <w:br w:type="column"/>
      </w:r>
      <w:r w:rsidR="003E0DEF">
        <w:rPr>
          <w:noProof/>
        </w:rPr>
        <w:drawing>
          <wp:inline distT="0" distB="0" distL="0" distR="0" wp14:anchorId="1C17C4BB" wp14:editId="521746E6">
            <wp:extent cx="3149600" cy="17189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a:ext>
                      </a:extLst>
                    </a:blip>
                    <a:stretch>
                      <a:fillRect/>
                    </a:stretch>
                  </pic:blipFill>
                  <pic:spPr>
                    <a:xfrm>
                      <a:off x="0" y="0"/>
                      <a:ext cx="3149600" cy="1718945"/>
                    </a:xfrm>
                    <a:prstGeom prst="rect">
                      <a:avLst/>
                    </a:prstGeom>
                  </pic:spPr>
                </pic:pic>
              </a:graphicData>
            </a:graphic>
          </wp:inline>
        </w:drawing>
      </w:r>
      <w:r w:rsidR="003E0DEF" w:rsidRPr="003E0DEF">
        <w:rPr>
          <w:rFonts w:eastAsia="Calibri"/>
        </w:rPr>
        <w:t xml:space="preserve"> </w:t>
      </w:r>
    </w:p>
    <w:p w14:paraId="476FE3E9" w14:textId="67A3C69F" w:rsidR="003E0DEF" w:rsidRDefault="003E0DEF" w:rsidP="003E0DEF">
      <w:pPr>
        <w:pStyle w:val="CaptionImageorFigure"/>
      </w:pPr>
      <w:r w:rsidRPr="7AA413F7">
        <w:rPr>
          <w:rFonts w:eastAsia="Calibri"/>
        </w:rPr>
        <w:t>Fish wiping (Photo: Claire Greenwell)</w:t>
      </w:r>
    </w:p>
    <w:p w14:paraId="70603498" w14:textId="2A8744B4" w:rsidR="009604AC" w:rsidRPr="00CC5F99" w:rsidRDefault="009604AC" w:rsidP="002C1FBE">
      <w:pPr>
        <w:pStyle w:val="BodyText"/>
        <w:rPr>
          <w:rFonts w:eastAsiaTheme="minorEastAsia"/>
        </w:rPr>
      </w:pPr>
      <w:r w:rsidRPr="00317825">
        <w:rPr>
          <w:rFonts w:eastAsiaTheme="minorEastAsia"/>
        </w:rPr>
        <w:t xml:space="preserve">So now it is your turn to help save the terns this summer by reporting any sightings of Fairy Terns as soon as possible to </w:t>
      </w:r>
      <w:hyperlink r:id="rId49">
        <w:r w:rsidRPr="002C1FBE">
          <w:rPr>
            <w:rStyle w:val="Hyperlink"/>
            <w:rFonts w:eastAsiaTheme="minorEastAsia"/>
            <w:color w:val="363534" w:themeColor="text1"/>
          </w:rPr>
          <w:t>beachnestingbirds@birdlife.org.au</w:t>
        </w:r>
      </w:hyperlink>
      <w:r w:rsidR="00317825">
        <w:rPr>
          <w:rStyle w:val="Hyperlink"/>
          <w:color w:val="363534" w:themeColor="text1"/>
          <w:u w:val="none"/>
        </w:rPr>
        <w:t xml:space="preserve"> – </w:t>
      </w:r>
      <w:r w:rsidR="00317825" w:rsidRPr="00317825">
        <w:rPr>
          <w:rStyle w:val="Hyperlink"/>
          <w:color w:val="363534" w:themeColor="text1"/>
          <w:u w:val="none"/>
        </w:rPr>
        <w:t>especially if they are performing any of the</w:t>
      </w:r>
      <w:r w:rsidR="006A7550">
        <w:rPr>
          <w:rStyle w:val="Hyperlink"/>
          <w:color w:val="363534" w:themeColor="text1"/>
          <w:u w:val="none"/>
        </w:rPr>
        <w:t>se</w:t>
      </w:r>
      <w:r w:rsidR="00317825" w:rsidRPr="00317825">
        <w:rPr>
          <w:rStyle w:val="Hyperlink"/>
          <w:color w:val="363534" w:themeColor="text1"/>
          <w:u w:val="none"/>
        </w:rPr>
        <w:t xml:space="preserve"> behaviours</w:t>
      </w:r>
      <w:r w:rsidR="00317825">
        <w:rPr>
          <w:rStyle w:val="Hyperlink"/>
          <w:color w:val="363534" w:themeColor="text1"/>
          <w:u w:val="none"/>
        </w:rPr>
        <w:t>!</w:t>
      </w:r>
    </w:p>
    <w:p w14:paraId="1FABFBB8" w14:textId="39511A81" w:rsidR="005417C8" w:rsidRDefault="009604AC" w:rsidP="00877690">
      <w:pPr>
        <w:pStyle w:val="BodyText"/>
      </w:pPr>
      <w:r w:rsidRPr="00CC5F99">
        <w:rPr>
          <w:rFonts w:eastAsiaTheme="minorEastAsia"/>
        </w:rPr>
        <w:t xml:space="preserve">You can find out more about what is happening across the regions to help raise awareness and protect our precious beach-nesting birds in the latest edition of </w:t>
      </w:r>
      <w:r w:rsidR="00A04165">
        <w:rPr>
          <w:rFonts w:eastAsiaTheme="minorEastAsia"/>
        </w:rPr>
        <w:t xml:space="preserve">our </w:t>
      </w:r>
      <w:r w:rsidR="00E60934">
        <w:rPr>
          <w:rFonts w:eastAsiaTheme="minorEastAsia"/>
        </w:rPr>
        <w:t>b</w:t>
      </w:r>
      <w:r w:rsidR="00E60934" w:rsidRPr="00E60934">
        <w:rPr>
          <w:rFonts w:eastAsiaTheme="minorEastAsia"/>
        </w:rPr>
        <w:t xml:space="preserve">each-nesting </w:t>
      </w:r>
      <w:r w:rsidR="00E60934">
        <w:rPr>
          <w:rFonts w:eastAsiaTheme="minorEastAsia"/>
        </w:rPr>
        <w:t>b</w:t>
      </w:r>
      <w:r w:rsidR="00E60934" w:rsidRPr="00E60934">
        <w:rPr>
          <w:rFonts w:eastAsiaTheme="minorEastAsia"/>
        </w:rPr>
        <w:t>irds project newsletter</w:t>
      </w:r>
      <w:r w:rsidR="00E60934">
        <w:rPr>
          <w:rFonts w:eastAsiaTheme="minorEastAsia"/>
        </w:rPr>
        <w:t>,</w:t>
      </w:r>
      <w:r w:rsidR="00E60934" w:rsidRPr="00E60934">
        <w:rPr>
          <w:rFonts w:eastAsiaTheme="minorEastAsia"/>
        </w:rPr>
        <w:t xml:space="preserve"> </w:t>
      </w:r>
      <w:hyperlink r:id="rId50">
        <w:r w:rsidRPr="002C1FBE">
          <w:rPr>
            <w:rStyle w:val="Hyperlink"/>
            <w:rFonts w:eastAsiaTheme="minorEastAsia"/>
            <w:color w:val="363534" w:themeColor="text1"/>
          </w:rPr>
          <w:t>Word about the Hood</w:t>
        </w:r>
      </w:hyperlink>
      <w:r w:rsidR="00E60934">
        <w:rPr>
          <w:rStyle w:val="Hyperlink"/>
          <w:color w:val="363534" w:themeColor="text1"/>
          <w:u w:val="none"/>
        </w:rPr>
        <w:t>.</w:t>
      </w: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5417C8" w14:paraId="1BA38BD8" w14:textId="77777777" w:rsidTr="00433783">
        <w:trPr>
          <w:trHeight w:val="2608"/>
        </w:trPr>
        <w:tc>
          <w:tcPr>
            <w:tcW w:w="5216" w:type="dxa"/>
            <w:shd w:val="clear" w:color="auto" w:fill="auto"/>
          </w:tcPr>
          <w:p w14:paraId="23E48309" w14:textId="751A12FB" w:rsidR="005417C8" w:rsidRDefault="005417C8" w:rsidP="00433783">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355B06">
              <w:rPr>
                <w:noProof/>
              </w:rPr>
              <w:t>2021</w:t>
            </w:r>
            <w:r>
              <w:fldChar w:fldCharType="end"/>
            </w:r>
          </w:p>
          <w:p w14:paraId="1083A4CC" w14:textId="77777777" w:rsidR="005417C8" w:rsidRDefault="005417C8" w:rsidP="00433783">
            <w:pPr>
              <w:pStyle w:val="SmallBodyText"/>
            </w:pPr>
            <w:r>
              <w:rPr>
                <w:noProof/>
              </w:rPr>
              <w:drawing>
                <wp:anchor distT="0" distB="0" distL="114300" distR="36195" simplePos="0" relativeHeight="251658240" behindDoc="0" locked="1" layoutInCell="1" allowOverlap="1" wp14:anchorId="72C33810" wp14:editId="464AC283">
                  <wp:simplePos x="0" y="0"/>
                  <wp:positionH relativeFrom="column">
                    <wp:posOffset>0</wp:posOffset>
                  </wp:positionH>
                  <wp:positionV relativeFrom="paragraph">
                    <wp:posOffset>28575</wp:posOffset>
                  </wp:positionV>
                  <wp:extent cx="658800" cy="237600"/>
                  <wp:effectExtent l="0" t="0" r="8255" b="0"/>
                  <wp:wrapSquare wrapText="bothSides"/>
                  <wp:docPr id="117" name="Picture 117"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51">
                            <a:extLst>
                              <a:ext uri="{28A0092B-C50C-407E-A947-70E740481C1C}">
                                <a14:useLocalDpi xmlns:a14="http://schemas.microsoft.com/office/drawing/2010/main"/>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2555E640" w14:textId="77777777" w:rsidR="005417C8" w:rsidRPr="008F559C" w:rsidRDefault="005417C8" w:rsidP="00433783">
            <w:pPr>
              <w:pStyle w:val="SmallHeading"/>
            </w:pPr>
            <w:r w:rsidRPr="00C255C2">
              <w:t>Disclaimer</w:t>
            </w:r>
          </w:p>
          <w:p w14:paraId="6B6EEB4E" w14:textId="77777777" w:rsidR="005417C8" w:rsidRDefault="005417C8" w:rsidP="00433783">
            <w:pPr>
              <w:pStyle w:val="SmallBodyText"/>
            </w:pPr>
            <w:r w:rsidRPr="00405DE3">
              <w:t xml:space="preserve">This publication may be of assistance to </w:t>
            </w:r>
            <w:proofErr w:type="gramStart"/>
            <w:r w:rsidRPr="00405DE3">
              <w:t>you</w:t>
            </w:r>
            <w:proofErr w:type="gramEnd"/>
            <w:r w:rsidRPr="00405DE3">
              <w:t xml:space="preserve">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1946092C" w14:textId="77777777" w:rsidR="005417C8" w:rsidRPr="00E97294" w:rsidRDefault="005417C8" w:rsidP="00433783">
            <w:pPr>
              <w:pStyle w:val="xAccessibilityHeading"/>
            </w:pPr>
            <w:r w:rsidRPr="00E97294">
              <w:t>Accessibility</w:t>
            </w:r>
          </w:p>
          <w:p w14:paraId="2EDA9DF3" w14:textId="77777777" w:rsidR="005417C8" w:rsidRDefault="005417C8" w:rsidP="00433783">
            <w:pPr>
              <w:pStyle w:val="xAccessibilityText"/>
            </w:pPr>
            <w:r>
              <w:t>If you would like to receive this publication in an alternative format, please telephone the DELWP Customer Service Centre on 136186, email </w:t>
            </w:r>
            <w:hyperlink r:id="rId52" w:history="1">
              <w:r w:rsidRPr="003C5C56">
                <w:t>customer.service@delwp.vic.gov.au</w:t>
              </w:r>
            </w:hyperlink>
            <w:r>
              <w:t xml:space="preserve">, or via the National Relay Service on 133 677 </w:t>
            </w:r>
            <w:hyperlink r:id="rId53" w:history="1">
              <w:r w:rsidRPr="00AE3298">
                <w:t>www.relayservice.com.au</w:t>
              </w:r>
            </w:hyperlink>
            <w:r>
              <w:t xml:space="preserve">. This document is also available on the internet at </w:t>
            </w:r>
            <w:hyperlink r:id="rId54" w:history="1">
              <w:r w:rsidRPr="00AE3298">
                <w:t>www.delwp.vic.gov.au</w:t>
              </w:r>
            </w:hyperlink>
            <w:r>
              <w:t xml:space="preserve">. </w:t>
            </w:r>
          </w:p>
          <w:p w14:paraId="13EA3943" w14:textId="77777777" w:rsidR="005417C8" w:rsidRDefault="005417C8" w:rsidP="00433783">
            <w:pPr>
              <w:pStyle w:val="SmallBodyText"/>
            </w:pPr>
          </w:p>
        </w:tc>
      </w:tr>
    </w:tbl>
    <w:p w14:paraId="6C38A267" w14:textId="77777777" w:rsidR="005417C8" w:rsidRDefault="005417C8" w:rsidP="005417C8">
      <w:pPr>
        <w:pStyle w:val="BodyText"/>
      </w:pPr>
    </w:p>
    <w:p w14:paraId="53BB2774" w14:textId="77777777" w:rsidR="00254A01" w:rsidRDefault="00254A01" w:rsidP="00254A01">
      <w:pPr>
        <w:pStyle w:val="BodyText"/>
      </w:pPr>
    </w:p>
    <w:p w14:paraId="6A009BAA" w14:textId="77777777" w:rsidR="006E1C8D" w:rsidRDefault="006E1C8D" w:rsidP="005D0B1C">
      <w:pPr>
        <w:pStyle w:val="BodyText"/>
      </w:pPr>
    </w:p>
    <w:sectPr w:rsidR="006E1C8D" w:rsidSect="00DB66E5">
      <w:type w:val="continuous"/>
      <w:pgSz w:w="11907" w:h="16840" w:code="9"/>
      <w:pgMar w:top="2268"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8B4706" w14:textId="77777777" w:rsidR="000E5FFE" w:rsidRDefault="000E5FFE">
      <w:r>
        <w:separator/>
      </w:r>
    </w:p>
    <w:p w14:paraId="39308B78" w14:textId="77777777" w:rsidR="000E5FFE" w:rsidRDefault="000E5FFE"/>
    <w:p w14:paraId="16634FB7" w14:textId="77777777" w:rsidR="000E5FFE" w:rsidRDefault="000E5FFE"/>
  </w:endnote>
  <w:endnote w:type="continuationSeparator" w:id="0">
    <w:p w14:paraId="45A4BBEA" w14:textId="77777777" w:rsidR="000E5FFE" w:rsidRDefault="000E5FFE">
      <w:r>
        <w:continuationSeparator/>
      </w:r>
    </w:p>
    <w:p w14:paraId="5BC9DD24" w14:textId="77777777" w:rsidR="000E5FFE" w:rsidRDefault="000E5FFE"/>
    <w:p w14:paraId="6A35A5D0" w14:textId="77777777" w:rsidR="000E5FFE" w:rsidRDefault="000E5FFE"/>
  </w:endnote>
  <w:endnote w:type="continuationNotice" w:id="1">
    <w:p w14:paraId="1E48CDC3" w14:textId="77777777" w:rsidR="000E5FFE" w:rsidRDefault="000E5FF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B7CB5" w14:textId="2A41107A" w:rsidR="00433783" w:rsidRPr="00B5221E" w:rsidRDefault="00433783" w:rsidP="00E97294">
    <w:pPr>
      <w:pStyle w:val="FooterEven"/>
    </w:pPr>
    <w:r>
      <w:rPr>
        <w:noProof/>
      </w:rPr>
      <mc:AlternateContent>
        <mc:Choice Requires="wps">
          <w:drawing>
            <wp:anchor distT="0" distB="0" distL="0" distR="0" simplePos="0" relativeHeight="251658261" behindDoc="0" locked="0" layoutInCell="1" allowOverlap="1" wp14:anchorId="64B6EEDF" wp14:editId="79F9249C">
              <wp:simplePos x="0" y="0"/>
              <wp:positionH relativeFrom="column">
                <wp:posOffset>3053080</wp:posOffset>
              </wp:positionH>
              <wp:positionV relativeFrom="paragraph">
                <wp:posOffset>-172720</wp:posOffset>
              </wp:positionV>
              <wp:extent cx="443865" cy="443865"/>
              <wp:effectExtent l="0" t="0" r="635" b="4445"/>
              <wp:wrapSquare wrapText="bothSides"/>
              <wp:docPr id="16" name="Text Box 1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188D89" w14:textId="4CFAB462" w:rsidR="00433783" w:rsidRPr="00E4354E" w:rsidRDefault="00433783">
                          <w:pPr>
                            <w:rPr>
                              <w:rFonts w:ascii="Calibri" w:eastAsia="Calibri" w:hAnsi="Calibri" w:cs="Calibri"/>
                              <w:color w:val="000000"/>
                              <w:sz w:val="24"/>
                              <w:szCs w:val="24"/>
                            </w:rPr>
                          </w:pPr>
                          <w:r w:rsidRPr="00E4354E">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4B6EEDF" id="_x0000_t202" coordsize="21600,21600" o:spt="202" path="m,l,21600r21600,l21600,xe">
              <v:stroke joinstyle="miter"/>
              <v:path gradientshapeok="t" o:connecttype="rect"/>
            </v:shapetype>
            <v:shape id="Text Box 16" o:spid="_x0000_s1026" type="#_x0000_t202" alt="OFFICIAL" style="position:absolute;margin-left:240.4pt;margin-top:-13.6pt;width:34.95pt;height:34.95pt;z-index:251658261;visibility:visible;mso-wrap-style:non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" filled="f" stroked="f">
              <v:textbox style="mso-fit-shape-to-text:t" inset="0,0,0,0">
                <w:txbxContent>
                  <w:p w14:paraId="54188D89" w14:textId="4CFAB462" w:rsidR="00433783" w:rsidRPr="00E4354E" w:rsidRDefault="00433783">
                    <w:pPr>
                      <w:rPr>
                        <w:rFonts w:ascii="Calibri" w:eastAsia="Calibri" w:hAnsi="Calibri" w:cs="Calibri"/>
                        <w:color w:val="000000"/>
                        <w:sz w:val="24"/>
                        <w:szCs w:val="24"/>
                      </w:rPr>
                    </w:pPr>
                    <w:r w:rsidRPr="00E4354E">
                      <w:rPr>
                        <w:rFonts w:ascii="Calibri" w:eastAsia="Calibri" w:hAnsi="Calibri" w:cs="Calibri"/>
                        <w:color w:val="000000"/>
                        <w:sz w:val="24"/>
                        <w:szCs w:val="24"/>
                      </w:rPr>
                      <w:t>OFFICIAL</w:t>
                    </w:r>
                  </w:p>
                </w:txbxContent>
              </v:textbox>
              <w10:wrap type="square"/>
            </v:shape>
          </w:pict>
        </mc:Fallback>
      </mc:AlternateContent>
    </w:r>
    <w:r w:rsidRPr="00D55628">
      <w:rPr>
        <w:noProof/>
      </w:rPr>
      <mc:AlternateContent>
        <mc:Choice Requires="wps">
          <w:drawing>
            <wp:anchor distT="0" distB="0" distL="114300" distR="114300" simplePos="0" relativeHeight="251658241" behindDoc="1" locked="1" layoutInCell="1" allowOverlap="1" wp14:anchorId="20EF5248" wp14:editId="18345FC4">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3446C" w14:textId="3F0D7DC8" w:rsidR="00433783" w:rsidRPr="0001226A" w:rsidRDefault="0043378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00355B06">
                            <w:fldChar w:fldCharType="separate"/>
                          </w:r>
                          <w:r w:rsidR="00355B06">
                            <w:rPr>
                              <w:b/>
                              <w:bCs/>
                              <w:lang w:val="en-US"/>
                            </w:rPr>
                            <w:t>Error! Unknown document property name.</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F5248" id="Text Box 224" o:spid="_x0000_s1027"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kZP26Q4CAADz&#10;AwAADgAAAAAAAAAAAAAAAAAuAgAAZHJzL2Uyb0RvYy54bWxQSwECLQAUAAYACAAAACEANMVEztsA&#10;AAAGAQAADwAAAAAAAAAAAAAAAABoBAAAZHJzL2Rvd25yZXYueG1sUEsFBgAAAAAEAAQA8wAAAHAF&#10;AAAAAA==&#10;" filled="f" stroked="f">
              <v:textbox>
                <w:txbxContent>
                  <w:p w14:paraId="2D53446C" w14:textId="3F0D7DC8" w:rsidR="00433783" w:rsidRPr="0001226A" w:rsidRDefault="0043378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00355B06">
                      <w:fldChar w:fldCharType="separate"/>
                    </w:r>
                    <w:r w:rsidR="00355B06">
                      <w:rPr>
                        <w:b/>
                        <w:bCs/>
                        <w:lang w:val="en-US"/>
                      </w:rPr>
                      <w:t>Error! Unknown document property name.</w: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61243346"/>
      <w:docPartObj>
        <w:docPartGallery w:val="Page Numbers (Bottom of Page)"/>
        <w:docPartUnique/>
      </w:docPartObj>
    </w:sdtPr>
    <w:sdtEndPr>
      <w:rPr>
        <w:noProof/>
      </w:rPr>
    </w:sdtEndPr>
    <w:sdtContent>
      <w:p w14:paraId="38CA9998" w14:textId="131E616A" w:rsidR="00DB66E5" w:rsidRDefault="00DB66E5">
        <w:pPr>
          <w:pStyle w:val="Footer"/>
        </w:pPr>
        <w:r>
          <w:fldChar w:fldCharType="begin"/>
        </w:r>
        <w:r>
          <w:instrText xml:space="preserve"> PAGE   \* MERGEFORMAT </w:instrText>
        </w:r>
        <w:r>
          <w:fldChar w:fldCharType="separate"/>
        </w:r>
        <w:r>
          <w:rPr>
            <w:noProof/>
          </w:rPr>
          <w:t>2</w:t>
        </w:r>
        <w:r>
          <w:rPr>
            <w:noProof/>
          </w:rPr>
          <w:fldChar w:fldCharType="end"/>
        </w:r>
      </w:p>
    </w:sdtContent>
  </w:sdt>
  <w:p w14:paraId="22E34285" w14:textId="68FC7969" w:rsidR="00433783" w:rsidRDefault="00433783" w:rsidP="00213C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EA4D3" w14:textId="36D308EB" w:rsidR="00433783" w:rsidRDefault="00433783" w:rsidP="00BF3066">
    <w:pPr>
      <w:pStyle w:val="Footer"/>
      <w:spacing w:before="1600"/>
    </w:pPr>
    <w:r>
      <w:rPr>
        <w:noProof/>
      </w:rPr>
      <mc:AlternateContent>
        <mc:Choice Requires="wps">
          <w:drawing>
            <wp:anchor distT="0" distB="0" distL="0" distR="0" simplePos="0" relativeHeight="251658260" behindDoc="0" locked="0" layoutInCell="1" allowOverlap="1" wp14:anchorId="6EA8720A" wp14:editId="2D3DB62E">
              <wp:simplePos x="0" y="0"/>
              <wp:positionH relativeFrom="column">
                <wp:posOffset>2834640</wp:posOffset>
              </wp:positionH>
              <wp:positionV relativeFrom="paragraph">
                <wp:posOffset>718185</wp:posOffset>
              </wp:positionV>
              <wp:extent cx="443865" cy="443865"/>
              <wp:effectExtent l="0" t="0" r="635" b="4445"/>
              <wp:wrapSquare wrapText="bothSides"/>
              <wp:docPr id="15" name="Text Box 15"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EAE334" w14:textId="021B18E3" w:rsidR="00433783" w:rsidRPr="00E4354E" w:rsidRDefault="00433783">
                          <w:pPr>
                            <w:rPr>
                              <w:rFonts w:ascii="Calibri" w:eastAsia="Calibri" w:hAnsi="Calibri" w:cs="Calibri"/>
                              <w:color w:val="000000"/>
                              <w:sz w:val="24"/>
                              <w:szCs w:val="24"/>
                            </w:rPr>
                          </w:pPr>
                          <w:r w:rsidRPr="00E4354E">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EA8720A" id="_x0000_t202" coordsize="21600,21600" o:spt="202" path="m,l,21600r21600,l21600,xe">
              <v:stroke joinstyle="miter"/>
              <v:path gradientshapeok="t" o:connecttype="rect"/>
            </v:shapetype>
            <v:shape id="Text Box 15" o:spid="_x0000_s1029" type="#_x0000_t202" alt="OFFICIAL" style="position:absolute;margin-left:223.2pt;margin-top:56.55pt;width:34.95pt;height:34.95pt;z-index:251658260;visibility:visible;mso-wrap-style:non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" filled="f" stroked="f">
              <v:textbox style="mso-fit-shape-to-text:t" inset="0,0,0,0">
                <w:txbxContent>
                  <w:p w14:paraId="44EAE334" w14:textId="021B18E3" w:rsidR="00433783" w:rsidRPr="00E4354E" w:rsidRDefault="00433783">
                    <w:pPr>
                      <w:rPr>
                        <w:rFonts w:ascii="Calibri" w:eastAsia="Calibri" w:hAnsi="Calibri" w:cs="Calibri"/>
                        <w:color w:val="000000"/>
                        <w:sz w:val="24"/>
                        <w:szCs w:val="24"/>
                      </w:rPr>
                    </w:pPr>
                    <w:r w:rsidRPr="00E4354E">
                      <w:rPr>
                        <w:rFonts w:ascii="Calibri" w:eastAsia="Calibri" w:hAnsi="Calibri" w:cs="Calibri"/>
                        <w:color w:val="000000"/>
                        <w:sz w:val="24"/>
                        <w:szCs w:val="24"/>
                      </w:rPr>
                      <w:t>OFFICIAL</w:t>
                    </w:r>
                  </w:p>
                </w:txbxContent>
              </v:textbox>
              <w10:wrap type="square"/>
            </v:shape>
          </w:pict>
        </mc:Fallback>
      </mc:AlternateContent>
    </w:r>
    <w:r>
      <w:rPr>
        <w:noProof/>
      </w:rPr>
      <w:drawing>
        <wp:anchor distT="0" distB="0" distL="114300" distR="114300" simplePos="0" relativeHeight="251658257" behindDoc="1" locked="1" layoutInCell="1" allowOverlap="1" wp14:anchorId="3EF2B7AB" wp14:editId="007D0214">
          <wp:simplePos x="0" y="0"/>
          <wp:positionH relativeFrom="page">
            <wp:posOffset>-35560</wp:posOffset>
          </wp:positionH>
          <wp:positionV relativeFrom="page">
            <wp:align>bottom</wp:align>
          </wp:positionV>
          <wp:extent cx="2008800" cy="950400"/>
          <wp:effectExtent l="0" t="0" r="0" b="2540"/>
          <wp:wrapNone/>
          <wp:docPr id="11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cstate="screen">
                    <a:extLst>
                      <a:ext uri="{28A0092B-C50C-407E-A947-70E740481C1C}">
                        <a14:useLocalDpi xmlns:a14="http://schemas.microsoft.com/office/drawing/2010/main"/>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4" behindDoc="1" locked="1" layoutInCell="1" allowOverlap="1" wp14:anchorId="56C567DF" wp14:editId="6E2EAF1A">
          <wp:simplePos x="0" y="0"/>
          <wp:positionH relativeFrom="page">
            <wp:align>right</wp:align>
          </wp:positionH>
          <wp:positionV relativeFrom="page">
            <wp:align>bottom</wp:align>
          </wp:positionV>
          <wp:extent cx="2403762" cy="1083600"/>
          <wp:effectExtent l="0" t="0" r="0" b="0"/>
          <wp:wrapNone/>
          <wp:docPr id="11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cstate="screen">
                    <a:extLst>
                      <a:ext uri="{28A0092B-C50C-407E-A947-70E740481C1C}">
                        <a14:useLocalDpi xmlns:a14="http://schemas.microsoft.com/office/drawing/2010/main"/>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58258" behindDoc="0" locked="1" layoutInCell="1" allowOverlap="1" wp14:anchorId="10005CA1" wp14:editId="78EE3A6B">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E341B1" w14:textId="77777777" w:rsidR="00433783" w:rsidRPr="009F69FA" w:rsidRDefault="00433783"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05CA1" id="WebAddress" o:spid="_x0000_s1030" type="#_x0000_t202" style="position:absolute;margin-left:0;margin-top:0;width:303pt;height:56.7pt;z-index:25165825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5xols4MC&#10;AABqBQAADgAAAAAAAAAAAAAAAAAuAgAAZHJzL2Uyb0RvYy54bWxQSwECLQAUAAYACAAAACEAGENR&#10;AdsAAAAFAQAADwAAAAAAAAAAAAAAAADdBAAAZHJzL2Rvd25yZXYueG1sUEsFBgAAAAAEAAQA8wAA&#10;AOUFAAAAAA==&#10;" filled="f" stroked="f" strokeweight=".5pt">
              <v:textbox inset="15mm">
                <w:txbxContent>
                  <w:p w14:paraId="53E341B1" w14:textId="77777777" w:rsidR="00433783" w:rsidRPr="009F69FA" w:rsidRDefault="00433783"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58253" behindDoc="1" locked="1" layoutInCell="1" allowOverlap="1" wp14:anchorId="664401F8" wp14:editId="5A0C84E6">
          <wp:simplePos x="0" y="0"/>
          <wp:positionH relativeFrom="page">
            <wp:align>right</wp:align>
          </wp:positionH>
          <wp:positionV relativeFrom="page">
            <wp:align>bottom</wp:align>
          </wp:positionV>
          <wp:extent cx="2422800" cy="1083600"/>
          <wp:effectExtent l="0" t="0" r="0" b="0"/>
          <wp:wrapNone/>
          <wp:docPr id="116"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cstate="screen">
                    <a:extLst>
                      <a:ext uri="{28A0092B-C50C-407E-A947-70E740481C1C}">
                        <a14:useLocalDpi xmlns:a14="http://schemas.microsoft.com/office/drawing/2010/main"/>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D29844" w14:textId="77777777" w:rsidR="000E5FFE" w:rsidRPr="008F5280" w:rsidRDefault="000E5FFE" w:rsidP="008F5280">
      <w:pPr>
        <w:pStyle w:val="FootnoteSeparator"/>
      </w:pPr>
    </w:p>
    <w:p w14:paraId="15286948" w14:textId="77777777" w:rsidR="000E5FFE" w:rsidRDefault="000E5FFE"/>
  </w:footnote>
  <w:footnote w:type="continuationSeparator" w:id="0">
    <w:p w14:paraId="3C7A447C" w14:textId="77777777" w:rsidR="000E5FFE" w:rsidRDefault="000E5FFE" w:rsidP="008F5280">
      <w:pPr>
        <w:pStyle w:val="FootnoteSeparator"/>
      </w:pPr>
    </w:p>
    <w:p w14:paraId="39A21925" w14:textId="77777777" w:rsidR="000E5FFE" w:rsidRDefault="000E5FFE"/>
    <w:p w14:paraId="1AAB80F4" w14:textId="77777777" w:rsidR="000E5FFE" w:rsidRDefault="000E5FFE"/>
  </w:footnote>
  <w:footnote w:type="continuationNotice" w:id="1">
    <w:p w14:paraId="59F187AC" w14:textId="77777777" w:rsidR="000E5FFE" w:rsidRDefault="000E5FFE" w:rsidP="00D55628"/>
    <w:p w14:paraId="21EEC10E" w14:textId="77777777" w:rsidR="000E5FFE" w:rsidRDefault="000E5FFE"/>
    <w:p w14:paraId="5F70FB51" w14:textId="77777777" w:rsidR="000E5FFE" w:rsidRDefault="000E5F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433783" w:rsidRPr="00975ED3" w14:paraId="4A5FDEE9" w14:textId="77777777" w:rsidTr="00B40C2E">
      <w:trPr>
        <w:trHeight w:hRule="exact" w:val="1418"/>
      </w:trPr>
      <w:tc>
        <w:tcPr>
          <w:tcW w:w="7761" w:type="dxa"/>
          <w:vAlign w:val="center"/>
        </w:tcPr>
        <w:p w14:paraId="36B49FB6" w14:textId="32CE7A9E" w:rsidR="00433783" w:rsidRPr="00975ED3" w:rsidRDefault="00433783" w:rsidP="00B40C2E">
          <w:pPr>
            <w:pStyle w:val="Header"/>
          </w:pPr>
          <w:r>
            <w:rPr>
              <w:noProof/>
            </w:rPr>
            <w:fldChar w:fldCharType="begin"/>
          </w:r>
          <w:r>
            <w:rPr>
              <w:noProof/>
            </w:rPr>
            <w:instrText xml:space="preserve"> STYLEREF  Title  \* MERGEFORMAT </w:instrText>
          </w:r>
          <w:r>
            <w:rPr>
              <w:noProof/>
            </w:rPr>
            <w:fldChar w:fldCharType="separate"/>
          </w:r>
          <w:r w:rsidR="00355B06">
            <w:rPr>
              <w:noProof/>
            </w:rPr>
            <w:t>DELWP marine and coasts newsletter</w:t>
          </w:r>
          <w:r>
            <w:rPr>
              <w:noProof/>
            </w:rPr>
            <w:fldChar w:fldCharType="end"/>
          </w:r>
        </w:p>
      </w:tc>
    </w:tr>
  </w:tbl>
  <w:p w14:paraId="5AF769A8" w14:textId="77777777" w:rsidR="00433783" w:rsidRDefault="00433783" w:rsidP="00254A01">
    <w:pPr>
      <w:pStyle w:val="Header"/>
    </w:pPr>
    <w:r w:rsidRPr="00806AB6">
      <w:rPr>
        <w:noProof/>
      </w:rPr>
      <mc:AlternateContent>
        <mc:Choice Requires="wps">
          <w:drawing>
            <wp:anchor distT="0" distB="0" distL="114300" distR="114300" simplePos="0" relativeHeight="251658249" behindDoc="1" locked="0" layoutInCell="1" allowOverlap="1" wp14:anchorId="757BEFC5" wp14:editId="2EAA466A">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0FDBFC" id="TriangleRight" o:spid="_x0000_s1026" style="position:absolute;margin-left:56.7pt;margin-top:22.7pt;width:68.0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7" behindDoc="1" locked="0" layoutInCell="1" allowOverlap="1" wp14:anchorId="555C0F12" wp14:editId="47BB1914">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D8CA82" id="TriangleLeft" o:spid="_x0000_s1026" style="position:absolute;margin-left:22.7pt;margin-top:22.7pt;width:68.05pt;height:70.8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6" behindDoc="1" locked="0" layoutInCell="1" allowOverlap="1" wp14:anchorId="6FBDF18C" wp14:editId="64E88D88">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CF8CF1F" id="Rectangle" o:spid="_x0000_s1026" style="position:absolute;margin-left:22.7pt;margin-top:22.7pt;width:552.75pt;height:70.8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609D4A24" w14:textId="77777777" w:rsidR="00433783" w:rsidRPr="00254A01" w:rsidRDefault="00433783"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433783" w:rsidRPr="00975ED3" w14:paraId="54C0E0DF" w14:textId="77777777" w:rsidTr="00B40C2E">
      <w:trPr>
        <w:trHeight w:hRule="exact" w:val="1418"/>
      </w:trPr>
      <w:tc>
        <w:tcPr>
          <w:tcW w:w="7761" w:type="dxa"/>
          <w:vAlign w:val="center"/>
        </w:tcPr>
        <w:p w14:paraId="581FBDCA" w14:textId="44855F8C" w:rsidR="00433783" w:rsidRPr="00975ED3" w:rsidRDefault="00433783" w:rsidP="00B40C2E">
          <w:pPr>
            <w:pStyle w:val="Header"/>
          </w:pPr>
          <w:r>
            <w:rPr>
              <w:noProof/>
            </w:rPr>
            <w:fldChar w:fldCharType="begin"/>
          </w:r>
          <w:r>
            <w:rPr>
              <w:noProof/>
            </w:rPr>
            <w:instrText xml:space="preserve"> STYLEREF  Title  \* MERGEFORMAT </w:instrText>
          </w:r>
          <w:r>
            <w:rPr>
              <w:noProof/>
            </w:rPr>
            <w:fldChar w:fldCharType="separate"/>
          </w:r>
          <w:r w:rsidR="00B83C48">
            <w:rPr>
              <w:noProof/>
            </w:rPr>
            <w:t>DELWP marine and coasts newsletter</w:t>
          </w:r>
          <w:r>
            <w:rPr>
              <w:noProof/>
            </w:rPr>
            <w:fldChar w:fldCharType="end"/>
          </w:r>
        </w:p>
      </w:tc>
    </w:tr>
  </w:tbl>
  <w:p w14:paraId="067FB9D6" w14:textId="77777777" w:rsidR="00433783" w:rsidRDefault="00433783" w:rsidP="00254A01">
    <w:pPr>
      <w:pStyle w:val="Header"/>
    </w:pPr>
    <w:r w:rsidRPr="00806AB6">
      <w:rPr>
        <w:noProof/>
      </w:rPr>
      <mc:AlternateContent>
        <mc:Choice Requires="wps">
          <w:drawing>
            <wp:anchor distT="0" distB="0" distL="114300" distR="114300" simplePos="0" relativeHeight="251658252" behindDoc="1" locked="0" layoutInCell="1" allowOverlap="1" wp14:anchorId="488A760B" wp14:editId="02DF6375">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39D6B3" id="TriangleRight" o:spid="_x0000_s1026" style="position:absolute;margin-left:56.7pt;margin-top:22.7pt;width:68.05pt;height:70.8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1" behindDoc="1" locked="0" layoutInCell="1" allowOverlap="1" wp14:anchorId="4EF742B7" wp14:editId="7EC73DB2">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C2A4FD" id="TriangleLeft" o:spid="_x0000_s1026" style="position:absolute;margin-left:22.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3C96D6FE" wp14:editId="01C29589">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366C510" id="Rectangle" o:spid="_x0000_s1026" style="position:absolute;margin-left:22.7pt;margin-top:22.7pt;width:552.7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6D08ECA7" w14:textId="77777777" w:rsidR="00433783" w:rsidRDefault="004337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E0A21" w14:textId="77777777" w:rsidR="00433783" w:rsidRPr="00E97294" w:rsidRDefault="00433783" w:rsidP="00E97294">
    <w:pPr>
      <w:pStyle w:val="Header"/>
    </w:pPr>
    <w:r>
      <w:rPr>
        <w:noProof/>
      </w:rPr>
      <mc:AlternateContent>
        <mc:Choice Requires="wps">
          <w:drawing>
            <wp:anchor distT="0" distB="0" distL="114300" distR="114300" simplePos="0" relativeHeight="251658259" behindDoc="0" locked="0" layoutInCell="1" allowOverlap="1" wp14:anchorId="2E1D0F7D" wp14:editId="2BE80B06">
              <wp:simplePos x="0" y="0"/>
              <wp:positionH relativeFrom="margin">
                <wp:align>right</wp:align>
              </wp:positionH>
              <wp:positionV relativeFrom="paragraph">
                <wp:posOffset>2942239</wp:posOffset>
              </wp:positionV>
              <wp:extent cx="3365770" cy="632298"/>
              <wp:effectExtent l="0" t="0" r="6350" b="0"/>
              <wp:wrapNone/>
              <wp:docPr id="110" name="Text Box 110"/>
              <wp:cNvGraphicFramePr/>
              <a:graphic xmlns:a="http://schemas.openxmlformats.org/drawingml/2006/main">
                <a:graphicData uri="http://schemas.microsoft.com/office/word/2010/wordprocessingShape">
                  <wps:wsp>
                    <wps:cNvSpPr txBox="1"/>
                    <wps:spPr>
                      <a:xfrm>
                        <a:off x="0" y="0"/>
                        <a:ext cx="3365770" cy="632298"/>
                      </a:xfrm>
                      <a:prstGeom prst="rect">
                        <a:avLst/>
                      </a:prstGeom>
                      <a:solidFill>
                        <a:schemeClr val="lt1"/>
                      </a:solidFill>
                      <a:ln w="6350">
                        <a:noFill/>
                      </a:ln>
                    </wps:spPr>
                    <wps:txbx>
                      <w:txbxContent>
                        <w:p w14:paraId="2330A95C" w14:textId="7A7D9936" w:rsidR="00433783" w:rsidRPr="009B1003" w:rsidRDefault="00433783" w:rsidP="005417C8">
                          <w:pPr>
                            <w:pStyle w:val="Subtitle"/>
                            <w:suppressOverlap/>
                          </w:pPr>
                          <w:r w:rsidRPr="005417C8">
                            <w:rPr>
                              <w:b/>
                            </w:rPr>
                            <w:t>Issue 0</w:t>
                          </w:r>
                          <w:r>
                            <w:rPr>
                              <w:b/>
                            </w:rPr>
                            <w:t>9</w:t>
                          </w:r>
                          <w:r>
                            <w:br/>
                            <w:t>December 2021</w:t>
                          </w:r>
                        </w:p>
                        <w:p w14:paraId="1CDDF9BA" w14:textId="77777777" w:rsidR="00433783" w:rsidRDefault="00433783" w:rsidP="005417C8">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1D0F7D" id="_x0000_t202" coordsize="21600,21600" o:spt="202" path="m,l,21600r21600,l21600,xe">
              <v:stroke joinstyle="miter"/>
              <v:path gradientshapeok="t" o:connecttype="rect"/>
            </v:shapetype>
            <v:shape id="Text Box 110" o:spid="_x0000_s1028" type="#_x0000_t202" style="position:absolute;left:0;text-align:left;margin-left:213.8pt;margin-top:231.65pt;width:265pt;height:49.8pt;z-index:25165825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" fillcolor="white [3201]" stroked="f" strokeweight=".5pt">
              <v:textbox>
                <w:txbxContent>
                  <w:p w14:paraId="2330A95C" w14:textId="7A7D9936" w:rsidR="00433783" w:rsidRPr="009B1003" w:rsidRDefault="00433783" w:rsidP="005417C8">
                    <w:pPr>
                      <w:pStyle w:val="Subtitle"/>
                      <w:suppressOverlap/>
                    </w:pPr>
                    <w:r w:rsidRPr="005417C8">
                      <w:rPr>
                        <w:b/>
                      </w:rPr>
                      <w:t>Issue 0</w:t>
                    </w:r>
                    <w:r>
                      <w:rPr>
                        <w:b/>
                      </w:rPr>
                      <w:t>9</w:t>
                    </w:r>
                    <w:r>
                      <w:br/>
                      <w:t>December 2021</w:t>
                    </w:r>
                  </w:p>
                  <w:p w14:paraId="1CDDF9BA" w14:textId="77777777" w:rsidR="00433783" w:rsidRDefault="00433783" w:rsidP="005417C8">
                    <w:pPr>
                      <w:jc w:val="right"/>
                    </w:pPr>
                  </w:p>
                </w:txbxContent>
              </v:textbox>
              <w10:wrap anchorx="margin"/>
            </v:shape>
          </w:pict>
        </mc:Fallback>
      </mc:AlternateContent>
    </w:r>
    <w:r>
      <w:rPr>
        <w:noProof/>
      </w:rPr>
      <w:drawing>
        <wp:anchor distT="0" distB="0" distL="114300" distR="114300" simplePos="0" relativeHeight="251658255" behindDoc="1" locked="0" layoutInCell="1" allowOverlap="1" wp14:anchorId="7FFBAC22" wp14:editId="45335BF5">
          <wp:simplePos x="0" y="0"/>
          <wp:positionH relativeFrom="page">
            <wp:posOffset>2451613</wp:posOffset>
          </wp:positionH>
          <wp:positionV relativeFrom="page">
            <wp:posOffset>2987675</wp:posOffset>
          </wp:positionV>
          <wp:extent cx="864000" cy="896400"/>
          <wp:effectExtent l="0" t="0" r="0" b="0"/>
          <wp:wrapNone/>
          <wp:docPr id="111"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cstate="screen">
                    <a:extLst>
                      <a:ext uri="{28A0092B-C50C-407E-A947-70E740481C1C}">
                        <a14:useLocalDpi xmlns:a14="http://schemas.microsoft.com/office/drawing/2010/main"/>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EEEFC81" wp14:editId="0DCC107D">
          <wp:simplePos x="0" y="0"/>
          <wp:positionH relativeFrom="page">
            <wp:posOffset>291830</wp:posOffset>
          </wp:positionH>
          <wp:positionV relativeFrom="page">
            <wp:posOffset>1186774</wp:posOffset>
          </wp:positionV>
          <wp:extent cx="7020000" cy="180000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001357_DELWP Marine&amp;coast_email template_CB_D1.jpg"/>
                  <pic:cNvPicPr/>
                </pic:nvPicPr>
                <pic:blipFill>
                  <a:blip r:embed="rId2" cstate="screen">
                    <a:extLst>
                      <a:ext uri="{28A0092B-C50C-407E-A947-70E740481C1C}">
                        <a14:useLocalDpi xmlns:a14="http://schemas.microsoft.com/office/drawing/2010/main"/>
                      </a:ext>
                    </a:extLst>
                  </a:blip>
                  <a:stretch>
                    <a:fillRect/>
                  </a:stretch>
                </pic:blipFill>
                <pic:spPr>
                  <a:xfrm>
                    <a:off x="0" y="0"/>
                    <a:ext cx="7020000" cy="1800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6" behindDoc="1" locked="0" layoutInCell="1" allowOverlap="1" wp14:anchorId="1811F773" wp14:editId="044EA6A9">
          <wp:simplePos x="0" y="0"/>
          <wp:positionH relativeFrom="page">
            <wp:posOffset>720090</wp:posOffset>
          </wp:positionH>
          <wp:positionV relativeFrom="page">
            <wp:posOffset>1188085</wp:posOffset>
          </wp:positionV>
          <wp:extent cx="860400" cy="896400"/>
          <wp:effectExtent l="0" t="0" r="0" b="0"/>
          <wp:wrapNone/>
          <wp:docPr id="113"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3" cstate="screen">
                    <a:extLst>
                      <a:ext uri="{28A0092B-C50C-407E-A947-70E740481C1C}">
                        <a14:useLocalDpi xmlns:a14="http://schemas.microsoft.com/office/drawing/2010/main"/>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45" behindDoc="1" locked="0" layoutInCell="1" allowOverlap="1" wp14:anchorId="585C577E" wp14:editId="69955C28">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D0F030" id="TriangleRight" o:spid="_x0000_s1026" style="position:absolute;margin-left:56.7pt;margin-top:22.7pt;width:68.05pt;height:70.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8" behindDoc="1" locked="0" layoutInCell="1" allowOverlap="1" wp14:anchorId="21FD4D24" wp14:editId="0D85130E">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E1D6A1" id="TriangleBottom" o:spid="_x0000_s1026" style="position:absolute;margin-left:56.7pt;margin-top:93.55pt;width:68.05pt;height:70.85pt;z-index:-2516582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" path="m,l669,1415,1339,,,xe" fillcolor="#99e0dd [3206]"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4" behindDoc="1" locked="0" layoutInCell="1" allowOverlap="1" wp14:anchorId="4538C3AC" wp14:editId="2DB7712E">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16571A" id="TriangleLeft" o:spid="_x0000_s1026" style="position:absolute;margin-left:22.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717DC76D" wp14:editId="01589903">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AEDFC2" id="Rectangle" o:spid="_x0000_s1026" style="position:absolute;margin-left:22.7pt;margin-top:22.7pt;width:552.7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0C351215"/>
    <w:multiLevelType w:val="multilevel"/>
    <w:tmpl w:val="CA162E72"/>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38AA1D48"/>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9"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0"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8"/>
  </w:num>
  <w:num w:numId="2">
    <w:abstractNumId w:val="27"/>
  </w:num>
  <w:num w:numId="3">
    <w:abstractNumId w:val="24"/>
  </w:num>
  <w:num w:numId="4">
    <w:abstractNumId w:val="31"/>
  </w:num>
  <w:num w:numId="5">
    <w:abstractNumId w:val="15"/>
  </w:num>
  <w:num w:numId="6">
    <w:abstractNumId w:val="12"/>
  </w:num>
  <w:num w:numId="7">
    <w:abstractNumId w:val="11"/>
  </w:num>
  <w:num w:numId="8">
    <w:abstractNumId w:val="10"/>
  </w:num>
  <w:num w:numId="9">
    <w:abstractNumId w:val="28"/>
  </w:num>
  <w:num w:numId="10">
    <w:abstractNumId w:val="13"/>
  </w:num>
  <w:num w:numId="11">
    <w:abstractNumId w:val="16"/>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3"/>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30"/>
    <w:lvlOverride w:ilvl="0">
      <w:startOverride w:val="1"/>
    </w:lvlOverride>
  </w:num>
  <w:num w:numId="29">
    <w:abstractNumId w:val="19"/>
  </w:num>
  <w:num w:numId="30">
    <w:abstractNumId w:val="29"/>
  </w:num>
  <w:num w:numId="31">
    <w:abstractNumId w:val="8"/>
  </w:num>
  <w:num w:numId="32">
    <w:abstractNumId w:val="26"/>
  </w:num>
  <w:num w:numId="33">
    <w:abstractNumId w:val="20"/>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3"/>
    <w:docVar w:name="WebAddress" w:val="True"/>
  </w:docVars>
  <w:rsids>
    <w:rsidRoot w:val="009A395A"/>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2F1"/>
    <w:rsid w:val="000079BC"/>
    <w:rsid w:val="00010A57"/>
    <w:rsid w:val="00010AAD"/>
    <w:rsid w:val="00010E3F"/>
    <w:rsid w:val="00010FAD"/>
    <w:rsid w:val="0001107C"/>
    <w:rsid w:val="000114BD"/>
    <w:rsid w:val="000118FD"/>
    <w:rsid w:val="00011F39"/>
    <w:rsid w:val="0001226A"/>
    <w:rsid w:val="000122D5"/>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39A"/>
    <w:rsid w:val="00017669"/>
    <w:rsid w:val="00017D91"/>
    <w:rsid w:val="00020DB2"/>
    <w:rsid w:val="00021A33"/>
    <w:rsid w:val="00021CF5"/>
    <w:rsid w:val="0002261E"/>
    <w:rsid w:val="000227DA"/>
    <w:rsid w:val="00022D8F"/>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3E2D"/>
    <w:rsid w:val="0003424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04E"/>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1F6"/>
    <w:rsid w:val="0006742D"/>
    <w:rsid w:val="000676F8"/>
    <w:rsid w:val="00067769"/>
    <w:rsid w:val="000704F3"/>
    <w:rsid w:val="00070C97"/>
    <w:rsid w:val="0007112E"/>
    <w:rsid w:val="00071B67"/>
    <w:rsid w:val="00071CA4"/>
    <w:rsid w:val="00071DE2"/>
    <w:rsid w:val="00071F5F"/>
    <w:rsid w:val="00072074"/>
    <w:rsid w:val="00072288"/>
    <w:rsid w:val="00072733"/>
    <w:rsid w:val="00072783"/>
    <w:rsid w:val="00072E02"/>
    <w:rsid w:val="0007310C"/>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77F85"/>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AF8"/>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4C33"/>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EBC"/>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385"/>
    <w:rsid w:val="000D1A7B"/>
    <w:rsid w:val="000D1E7B"/>
    <w:rsid w:val="000D2526"/>
    <w:rsid w:val="000D2813"/>
    <w:rsid w:val="000D2957"/>
    <w:rsid w:val="000D3282"/>
    <w:rsid w:val="000D3AE8"/>
    <w:rsid w:val="000D3B59"/>
    <w:rsid w:val="000D3D33"/>
    <w:rsid w:val="000D3E39"/>
    <w:rsid w:val="000D3F7B"/>
    <w:rsid w:val="000D42D6"/>
    <w:rsid w:val="000D464F"/>
    <w:rsid w:val="000D46B2"/>
    <w:rsid w:val="000D4EC1"/>
    <w:rsid w:val="000D5F77"/>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769"/>
    <w:rsid w:val="000E4B54"/>
    <w:rsid w:val="000E53BD"/>
    <w:rsid w:val="000E55A2"/>
    <w:rsid w:val="000E5F4E"/>
    <w:rsid w:val="000E5FF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4F6"/>
    <w:rsid w:val="000F667C"/>
    <w:rsid w:val="000F6801"/>
    <w:rsid w:val="000F6803"/>
    <w:rsid w:val="000F6D60"/>
    <w:rsid w:val="000F6D6B"/>
    <w:rsid w:val="000F6E26"/>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17FBE"/>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50"/>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4B"/>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0A7"/>
    <w:rsid w:val="00135A18"/>
    <w:rsid w:val="00136339"/>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A46"/>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9D7"/>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281"/>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A67"/>
    <w:rsid w:val="00171FD1"/>
    <w:rsid w:val="00172031"/>
    <w:rsid w:val="00172DA4"/>
    <w:rsid w:val="00173F6E"/>
    <w:rsid w:val="00174504"/>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8B"/>
    <w:rsid w:val="0018157F"/>
    <w:rsid w:val="00182759"/>
    <w:rsid w:val="0018296A"/>
    <w:rsid w:val="00182986"/>
    <w:rsid w:val="00183265"/>
    <w:rsid w:val="00183A13"/>
    <w:rsid w:val="00183DC3"/>
    <w:rsid w:val="00183F0D"/>
    <w:rsid w:val="0018400C"/>
    <w:rsid w:val="00184D8A"/>
    <w:rsid w:val="00184FE9"/>
    <w:rsid w:val="00185004"/>
    <w:rsid w:val="001851BD"/>
    <w:rsid w:val="001856A2"/>
    <w:rsid w:val="0018593D"/>
    <w:rsid w:val="00185D75"/>
    <w:rsid w:val="00185F4B"/>
    <w:rsid w:val="00185F7F"/>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014"/>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1D4"/>
    <w:rsid w:val="001B36B4"/>
    <w:rsid w:val="001B38B7"/>
    <w:rsid w:val="001B39AE"/>
    <w:rsid w:val="001B3F7F"/>
    <w:rsid w:val="001B3FD1"/>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65D"/>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6C1"/>
    <w:rsid w:val="00203733"/>
    <w:rsid w:val="0020390A"/>
    <w:rsid w:val="002041DB"/>
    <w:rsid w:val="0020460C"/>
    <w:rsid w:val="002048D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028"/>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7DE"/>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0B3"/>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0EB4"/>
    <w:rsid w:val="00271B90"/>
    <w:rsid w:val="00271BC9"/>
    <w:rsid w:val="00272039"/>
    <w:rsid w:val="00272184"/>
    <w:rsid w:val="00272283"/>
    <w:rsid w:val="0027244F"/>
    <w:rsid w:val="0027300A"/>
    <w:rsid w:val="00273651"/>
    <w:rsid w:val="0027369B"/>
    <w:rsid w:val="0027393A"/>
    <w:rsid w:val="00273DB4"/>
    <w:rsid w:val="00273FD5"/>
    <w:rsid w:val="00273FDB"/>
    <w:rsid w:val="00274089"/>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A7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07"/>
    <w:rsid w:val="0029505A"/>
    <w:rsid w:val="002958B8"/>
    <w:rsid w:val="00295F12"/>
    <w:rsid w:val="00296613"/>
    <w:rsid w:val="002972FC"/>
    <w:rsid w:val="00297462"/>
    <w:rsid w:val="00297CA9"/>
    <w:rsid w:val="00297EC6"/>
    <w:rsid w:val="002A0AED"/>
    <w:rsid w:val="002A13AD"/>
    <w:rsid w:val="002A2754"/>
    <w:rsid w:val="002A289B"/>
    <w:rsid w:val="002A2B23"/>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856"/>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FBE"/>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59"/>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47E"/>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CF3"/>
    <w:rsid w:val="002E4E56"/>
    <w:rsid w:val="002E52CC"/>
    <w:rsid w:val="002E5808"/>
    <w:rsid w:val="002E584F"/>
    <w:rsid w:val="002E58C5"/>
    <w:rsid w:val="002E5B9E"/>
    <w:rsid w:val="002E69F8"/>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825"/>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300"/>
    <w:rsid w:val="00340C4D"/>
    <w:rsid w:val="00340F3F"/>
    <w:rsid w:val="00341DE0"/>
    <w:rsid w:val="003420E0"/>
    <w:rsid w:val="00342173"/>
    <w:rsid w:val="00342444"/>
    <w:rsid w:val="003428F3"/>
    <w:rsid w:val="00342C49"/>
    <w:rsid w:val="00342D06"/>
    <w:rsid w:val="00343B7B"/>
    <w:rsid w:val="003440FE"/>
    <w:rsid w:val="003446A9"/>
    <w:rsid w:val="00344B1C"/>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5B06"/>
    <w:rsid w:val="00355DC3"/>
    <w:rsid w:val="003561B4"/>
    <w:rsid w:val="003571FE"/>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8E2"/>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440"/>
    <w:rsid w:val="003807EF"/>
    <w:rsid w:val="00380901"/>
    <w:rsid w:val="00380984"/>
    <w:rsid w:val="00380A99"/>
    <w:rsid w:val="00380BA7"/>
    <w:rsid w:val="003810BB"/>
    <w:rsid w:val="0038125D"/>
    <w:rsid w:val="00381327"/>
    <w:rsid w:val="00381337"/>
    <w:rsid w:val="003813F3"/>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03E"/>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01E"/>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330"/>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EB0"/>
    <w:rsid w:val="003C3F27"/>
    <w:rsid w:val="003C4209"/>
    <w:rsid w:val="003C474B"/>
    <w:rsid w:val="003C5099"/>
    <w:rsid w:val="003C50AA"/>
    <w:rsid w:val="003C5AF6"/>
    <w:rsid w:val="003C5C56"/>
    <w:rsid w:val="003C62D6"/>
    <w:rsid w:val="003C673F"/>
    <w:rsid w:val="003C693E"/>
    <w:rsid w:val="003C6B7E"/>
    <w:rsid w:val="003C71FE"/>
    <w:rsid w:val="003C76B0"/>
    <w:rsid w:val="003C7B87"/>
    <w:rsid w:val="003D0360"/>
    <w:rsid w:val="003D064A"/>
    <w:rsid w:val="003D0CA7"/>
    <w:rsid w:val="003D1288"/>
    <w:rsid w:val="003D12AE"/>
    <w:rsid w:val="003D142B"/>
    <w:rsid w:val="003D1E04"/>
    <w:rsid w:val="003D25C4"/>
    <w:rsid w:val="003D2C4D"/>
    <w:rsid w:val="003D3447"/>
    <w:rsid w:val="003D3468"/>
    <w:rsid w:val="003D357E"/>
    <w:rsid w:val="003D3695"/>
    <w:rsid w:val="003D3F0D"/>
    <w:rsid w:val="003D3FCE"/>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DEF"/>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38E"/>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4BA"/>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02F"/>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69E9"/>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783"/>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08A2"/>
    <w:rsid w:val="00440B84"/>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9A8"/>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AC4"/>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186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2DC8"/>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785"/>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3AF"/>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4C7"/>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1B"/>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74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45"/>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1D"/>
    <w:rsid w:val="00503CF7"/>
    <w:rsid w:val="00503F00"/>
    <w:rsid w:val="005042D3"/>
    <w:rsid w:val="00505460"/>
    <w:rsid w:val="00505CE1"/>
    <w:rsid w:val="00506058"/>
    <w:rsid w:val="00506259"/>
    <w:rsid w:val="005062DD"/>
    <w:rsid w:val="00506A1F"/>
    <w:rsid w:val="005071A3"/>
    <w:rsid w:val="005077C6"/>
    <w:rsid w:val="00507CFB"/>
    <w:rsid w:val="00510245"/>
    <w:rsid w:val="0051061D"/>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7C8"/>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4FA6"/>
    <w:rsid w:val="005550AC"/>
    <w:rsid w:val="00555C23"/>
    <w:rsid w:val="00556176"/>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A97"/>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BCD"/>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B2B"/>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66C8"/>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2DF2"/>
    <w:rsid w:val="005A3174"/>
    <w:rsid w:val="005A4144"/>
    <w:rsid w:val="005A42D6"/>
    <w:rsid w:val="005A44BF"/>
    <w:rsid w:val="005A44DD"/>
    <w:rsid w:val="005A4699"/>
    <w:rsid w:val="005A4E7B"/>
    <w:rsid w:val="005A4E82"/>
    <w:rsid w:val="005A5248"/>
    <w:rsid w:val="005A630C"/>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164"/>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D7E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E45"/>
    <w:rsid w:val="005F5F36"/>
    <w:rsid w:val="005F618D"/>
    <w:rsid w:val="005F637A"/>
    <w:rsid w:val="005F6F53"/>
    <w:rsid w:val="005F70DA"/>
    <w:rsid w:val="005F73D0"/>
    <w:rsid w:val="005F7770"/>
    <w:rsid w:val="005F7C8F"/>
    <w:rsid w:val="005F7FF6"/>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B0"/>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500"/>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0BB"/>
    <w:rsid w:val="00646188"/>
    <w:rsid w:val="00646912"/>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C8C"/>
    <w:rsid w:val="00655E3E"/>
    <w:rsid w:val="00655F1F"/>
    <w:rsid w:val="00655F4D"/>
    <w:rsid w:val="00656718"/>
    <w:rsid w:val="00656BAC"/>
    <w:rsid w:val="00657A05"/>
    <w:rsid w:val="006603A8"/>
    <w:rsid w:val="006603BD"/>
    <w:rsid w:val="00660830"/>
    <w:rsid w:val="00660AE9"/>
    <w:rsid w:val="00661178"/>
    <w:rsid w:val="006614FF"/>
    <w:rsid w:val="00661554"/>
    <w:rsid w:val="0066180C"/>
    <w:rsid w:val="00661C62"/>
    <w:rsid w:val="00661D3E"/>
    <w:rsid w:val="0066220E"/>
    <w:rsid w:val="00662307"/>
    <w:rsid w:val="006623B5"/>
    <w:rsid w:val="0066247E"/>
    <w:rsid w:val="0066283C"/>
    <w:rsid w:val="006637E3"/>
    <w:rsid w:val="006638C7"/>
    <w:rsid w:val="00663FC5"/>
    <w:rsid w:val="00664914"/>
    <w:rsid w:val="00664BF0"/>
    <w:rsid w:val="00664C0B"/>
    <w:rsid w:val="00664C76"/>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8D2"/>
    <w:rsid w:val="00671D89"/>
    <w:rsid w:val="00671FFF"/>
    <w:rsid w:val="00672399"/>
    <w:rsid w:val="0067295F"/>
    <w:rsid w:val="00672BB1"/>
    <w:rsid w:val="00672D08"/>
    <w:rsid w:val="00673B0F"/>
    <w:rsid w:val="00673B43"/>
    <w:rsid w:val="00673F70"/>
    <w:rsid w:val="00674720"/>
    <w:rsid w:val="00674C30"/>
    <w:rsid w:val="00675203"/>
    <w:rsid w:val="00675E8D"/>
    <w:rsid w:val="00675EBC"/>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8A4"/>
    <w:rsid w:val="00683AD9"/>
    <w:rsid w:val="00683D12"/>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9F"/>
    <w:rsid w:val="00694EFB"/>
    <w:rsid w:val="0069540B"/>
    <w:rsid w:val="006955CD"/>
    <w:rsid w:val="00696530"/>
    <w:rsid w:val="006967A1"/>
    <w:rsid w:val="0069749C"/>
    <w:rsid w:val="006979E4"/>
    <w:rsid w:val="00697AB9"/>
    <w:rsid w:val="00697EA6"/>
    <w:rsid w:val="006A0425"/>
    <w:rsid w:val="006A0FAB"/>
    <w:rsid w:val="006A14B6"/>
    <w:rsid w:val="006A19F2"/>
    <w:rsid w:val="006A1A20"/>
    <w:rsid w:val="006A2763"/>
    <w:rsid w:val="006A2DEE"/>
    <w:rsid w:val="006A3398"/>
    <w:rsid w:val="006A396B"/>
    <w:rsid w:val="006A3A4C"/>
    <w:rsid w:val="006A3A96"/>
    <w:rsid w:val="006A4025"/>
    <w:rsid w:val="006A40D7"/>
    <w:rsid w:val="006A4700"/>
    <w:rsid w:val="006A48F9"/>
    <w:rsid w:val="006A4C45"/>
    <w:rsid w:val="006A4D08"/>
    <w:rsid w:val="006A4D41"/>
    <w:rsid w:val="006A62A4"/>
    <w:rsid w:val="006A66B0"/>
    <w:rsid w:val="006A6A19"/>
    <w:rsid w:val="006A73C4"/>
    <w:rsid w:val="006A7550"/>
    <w:rsid w:val="006A7BC9"/>
    <w:rsid w:val="006B00A9"/>
    <w:rsid w:val="006B0264"/>
    <w:rsid w:val="006B04EB"/>
    <w:rsid w:val="006B05D3"/>
    <w:rsid w:val="006B0F4B"/>
    <w:rsid w:val="006B13BB"/>
    <w:rsid w:val="006B14EB"/>
    <w:rsid w:val="006B16AB"/>
    <w:rsid w:val="006B1B43"/>
    <w:rsid w:val="006B1C34"/>
    <w:rsid w:val="006B20D6"/>
    <w:rsid w:val="006B2C90"/>
    <w:rsid w:val="006B3157"/>
    <w:rsid w:val="006B36E4"/>
    <w:rsid w:val="006B41FB"/>
    <w:rsid w:val="006B4212"/>
    <w:rsid w:val="006B440A"/>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AE7"/>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534"/>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2B"/>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B73"/>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8C"/>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37F"/>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04FA"/>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6D0C"/>
    <w:rsid w:val="007172B7"/>
    <w:rsid w:val="007178CC"/>
    <w:rsid w:val="00717B97"/>
    <w:rsid w:val="00720154"/>
    <w:rsid w:val="007202E0"/>
    <w:rsid w:val="007209C2"/>
    <w:rsid w:val="00720CF3"/>
    <w:rsid w:val="00720D32"/>
    <w:rsid w:val="00720D3D"/>
    <w:rsid w:val="007219AA"/>
    <w:rsid w:val="007219FD"/>
    <w:rsid w:val="00721A9C"/>
    <w:rsid w:val="00721B56"/>
    <w:rsid w:val="0072212E"/>
    <w:rsid w:val="007221FA"/>
    <w:rsid w:val="0072239F"/>
    <w:rsid w:val="0072260B"/>
    <w:rsid w:val="00722A0A"/>
    <w:rsid w:val="007230EC"/>
    <w:rsid w:val="00723379"/>
    <w:rsid w:val="007239D7"/>
    <w:rsid w:val="00723CAA"/>
    <w:rsid w:val="007244C5"/>
    <w:rsid w:val="00724536"/>
    <w:rsid w:val="00724C6D"/>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5F6A"/>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33F"/>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55B"/>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67E25"/>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EEA"/>
    <w:rsid w:val="00783F49"/>
    <w:rsid w:val="007843F4"/>
    <w:rsid w:val="00784AC6"/>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2C"/>
    <w:rsid w:val="007947CB"/>
    <w:rsid w:val="00794808"/>
    <w:rsid w:val="007948B8"/>
    <w:rsid w:val="0079521E"/>
    <w:rsid w:val="00795366"/>
    <w:rsid w:val="00795609"/>
    <w:rsid w:val="0079581E"/>
    <w:rsid w:val="00795C30"/>
    <w:rsid w:val="00795EC4"/>
    <w:rsid w:val="0079687A"/>
    <w:rsid w:val="00796A65"/>
    <w:rsid w:val="00796C23"/>
    <w:rsid w:val="00796C84"/>
    <w:rsid w:val="00796EA4"/>
    <w:rsid w:val="00797148"/>
    <w:rsid w:val="00797272"/>
    <w:rsid w:val="00797BC5"/>
    <w:rsid w:val="00797D2E"/>
    <w:rsid w:val="007A01A6"/>
    <w:rsid w:val="007A05FD"/>
    <w:rsid w:val="007A09E6"/>
    <w:rsid w:val="007A1097"/>
    <w:rsid w:val="007A1283"/>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6CE5"/>
    <w:rsid w:val="007A71E7"/>
    <w:rsid w:val="007A766B"/>
    <w:rsid w:val="007A7A5E"/>
    <w:rsid w:val="007A7DED"/>
    <w:rsid w:val="007A7DF2"/>
    <w:rsid w:val="007A7E3D"/>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0B"/>
    <w:rsid w:val="007E3D2B"/>
    <w:rsid w:val="007E3F5A"/>
    <w:rsid w:val="007E5278"/>
    <w:rsid w:val="007E536E"/>
    <w:rsid w:val="007E5C43"/>
    <w:rsid w:val="007E5F8D"/>
    <w:rsid w:val="007E679C"/>
    <w:rsid w:val="007E6818"/>
    <w:rsid w:val="007E6819"/>
    <w:rsid w:val="007E6F64"/>
    <w:rsid w:val="007E6F77"/>
    <w:rsid w:val="007E7B22"/>
    <w:rsid w:val="007E7BE0"/>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63A"/>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499"/>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12"/>
    <w:rsid w:val="00815A5C"/>
    <w:rsid w:val="00815BDC"/>
    <w:rsid w:val="008163A5"/>
    <w:rsid w:val="00816E7C"/>
    <w:rsid w:val="00817873"/>
    <w:rsid w:val="00820451"/>
    <w:rsid w:val="008207F6"/>
    <w:rsid w:val="00820CF6"/>
    <w:rsid w:val="00820F1C"/>
    <w:rsid w:val="00821262"/>
    <w:rsid w:val="008212DD"/>
    <w:rsid w:val="00821EEC"/>
    <w:rsid w:val="008226F0"/>
    <w:rsid w:val="008227BC"/>
    <w:rsid w:val="0082295E"/>
    <w:rsid w:val="00822AEC"/>
    <w:rsid w:val="00822E5D"/>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2F"/>
    <w:rsid w:val="008334B7"/>
    <w:rsid w:val="008336FF"/>
    <w:rsid w:val="00833DD1"/>
    <w:rsid w:val="00834526"/>
    <w:rsid w:val="00834719"/>
    <w:rsid w:val="008352BE"/>
    <w:rsid w:val="0083594F"/>
    <w:rsid w:val="0083644E"/>
    <w:rsid w:val="00836702"/>
    <w:rsid w:val="00836A4F"/>
    <w:rsid w:val="00836DDA"/>
    <w:rsid w:val="00836EF0"/>
    <w:rsid w:val="0083775B"/>
    <w:rsid w:val="00840665"/>
    <w:rsid w:val="00840D81"/>
    <w:rsid w:val="00840DFB"/>
    <w:rsid w:val="00840EEC"/>
    <w:rsid w:val="008411FB"/>
    <w:rsid w:val="00841202"/>
    <w:rsid w:val="00841303"/>
    <w:rsid w:val="00841F95"/>
    <w:rsid w:val="00842269"/>
    <w:rsid w:val="008423CE"/>
    <w:rsid w:val="0084291E"/>
    <w:rsid w:val="00842D21"/>
    <w:rsid w:val="00842F1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CD3"/>
    <w:rsid w:val="00876BC7"/>
    <w:rsid w:val="00876EAC"/>
    <w:rsid w:val="00877690"/>
    <w:rsid w:val="00877975"/>
    <w:rsid w:val="00880285"/>
    <w:rsid w:val="00880672"/>
    <w:rsid w:val="00880758"/>
    <w:rsid w:val="00880C6C"/>
    <w:rsid w:val="008811B0"/>
    <w:rsid w:val="00881251"/>
    <w:rsid w:val="008814CC"/>
    <w:rsid w:val="00881C82"/>
    <w:rsid w:val="00881DBC"/>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D1"/>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3B2"/>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58C"/>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21D"/>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695"/>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4AC"/>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AD6"/>
    <w:rsid w:val="00986D0E"/>
    <w:rsid w:val="00986E15"/>
    <w:rsid w:val="009871C5"/>
    <w:rsid w:val="0098742C"/>
    <w:rsid w:val="0098765F"/>
    <w:rsid w:val="00987688"/>
    <w:rsid w:val="00987804"/>
    <w:rsid w:val="00987A47"/>
    <w:rsid w:val="00987DFA"/>
    <w:rsid w:val="009900E6"/>
    <w:rsid w:val="00990669"/>
    <w:rsid w:val="00990B6D"/>
    <w:rsid w:val="00990D51"/>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5B7C"/>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5A"/>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9DB"/>
    <w:rsid w:val="009B3AE9"/>
    <w:rsid w:val="009B4456"/>
    <w:rsid w:val="009B4D8A"/>
    <w:rsid w:val="009B4E07"/>
    <w:rsid w:val="009B5042"/>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2FD"/>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655"/>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428"/>
    <w:rsid w:val="009E4848"/>
    <w:rsid w:val="009E48CD"/>
    <w:rsid w:val="009E4D3F"/>
    <w:rsid w:val="009E4F96"/>
    <w:rsid w:val="009E520E"/>
    <w:rsid w:val="009E54A0"/>
    <w:rsid w:val="009E5513"/>
    <w:rsid w:val="009E5A1A"/>
    <w:rsid w:val="009E5D41"/>
    <w:rsid w:val="009E6606"/>
    <w:rsid w:val="009E681A"/>
    <w:rsid w:val="009E6F7C"/>
    <w:rsid w:val="009E764D"/>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38A"/>
    <w:rsid w:val="00A014C6"/>
    <w:rsid w:val="00A025B3"/>
    <w:rsid w:val="00A0276E"/>
    <w:rsid w:val="00A028C3"/>
    <w:rsid w:val="00A0310E"/>
    <w:rsid w:val="00A04165"/>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68B"/>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6E6C"/>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538"/>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65D"/>
    <w:rsid w:val="00A4684E"/>
    <w:rsid w:val="00A46D28"/>
    <w:rsid w:val="00A46D59"/>
    <w:rsid w:val="00A472EE"/>
    <w:rsid w:val="00A4778B"/>
    <w:rsid w:val="00A477B0"/>
    <w:rsid w:val="00A479BA"/>
    <w:rsid w:val="00A5011A"/>
    <w:rsid w:val="00A503C6"/>
    <w:rsid w:val="00A5048C"/>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0EF5"/>
    <w:rsid w:val="00A613D9"/>
    <w:rsid w:val="00A61413"/>
    <w:rsid w:val="00A61530"/>
    <w:rsid w:val="00A61580"/>
    <w:rsid w:val="00A61B2C"/>
    <w:rsid w:val="00A61B81"/>
    <w:rsid w:val="00A61DDD"/>
    <w:rsid w:val="00A62811"/>
    <w:rsid w:val="00A62F2B"/>
    <w:rsid w:val="00A631C8"/>
    <w:rsid w:val="00A63E8C"/>
    <w:rsid w:val="00A63EEE"/>
    <w:rsid w:val="00A64417"/>
    <w:rsid w:val="00A64C9F"/>
    <w:rsid w:val="00A653F3"/>
    <w:rsid w:val="00A665C7"/>
    <w:rsid w:val="00A66C93"/>
    <w:rsid w:val="00A66F00"/>
    <w:rsid w:val="00A67702"/>
    <w:rsid w:val="00A67E3F"/>
    <w:rsid w:val="00A703F3"/>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5E64"/>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3EF1"/>
    <w:rsid w:val="00A842B9"/>
    <w:rsid w:val="00A84AB7"/>
    <w:rsid w:val="00A84FBB"/>
    <w:rsid w:val="00A85143"/>
    <w:rsid w:val="00A85F86"/>
    <w:rsid w:val="00A86220"/>
    <w:rsid w:val="00A86289"/>
    <w:rsid w:val="00A8674C"/>
    <w:rsid w:val="00A86B00"/>
    <w:rsid w:val="00A86FAF"/>
    <w:rsid w:val="00A87080"/>
    <w:rsid w:val="00A8747A"/>
    <w:rsid w:val="00A87514"/>
    <w:rsid w:val="00A876D0"/>
    <w:rsid w:val="00A87B67"/>
    <w:rsid w:val="00A87F66"/>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416"/>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01E"/>
    <w:rsid w:val="00AD67D6"/>
    <w:rsid w:val="00AD6B3E"/>
    <w:rsid w:val="00AD70E2"/>
    <w:rsid w:val="00AD73C1"/>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16D"/>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04"/>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8AD"/>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B52"/>
    <w:rsid w:val="00B60C53"/>
    <w:rsid w:val="00B60DC1"/>
    <w:rsid w:val="00B60F9D"/>
    <w:rsid w:val="00B61B16"/>
    <w:rsid w:val="00B62003"/>
    <w:rsid w:val="00B62110"/>
    <w:rsid w:val="00B62425"/>
    <w:rsid w:val="00B62BAF"/>
    <w:rsid w:val="00B63B96"/>
    <w:rsid w:val="00B63F44"/>
    <w:rsid w:val="00B6404F"/>
    <w:rsid w:val="00B64CD9"/>
    <w:rsid w:val="00B6515B"/>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740"/>
    <w:rsid w:val="00B70D3B"/>
    <w:rsid w:val="00B71320"/>
    <w:rsid w:val="00B71995"/>
    <w:rsid w:val="00B71B3E"/>
    <w:rsid w:val="00B71BB3"/>
    <w:rsid w:val="00B7210F"/>
    <w:rsid w:val="00B72791"/>
    <w:rsid w:val="00B7318B"/>
    <w:rsid w:val="00B73397"/>
    <w:rsid w:val="00B7377D"/>
    <w:rsid w:val="00B739CC"/>
    <w:rsid w:val="00B740EF"/>
    <w:rsid w:val="00B741D3"/>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C26"/>
    <w:rsid w:val="00B81EC8"/>
    <w:rsid w:val="00B82061"/>
    <w:rsid w:val="00B8248A"/>
    <w:rsid w:val="00B82664"/>
    <w:rsid w:val="00B82A0A"/>
    <w:rsid w:val="00B82EA0"/>
    <w:rsid w:val="00B83024"/>
    <w:rsid w:val="00B836F9"/>
    <w:rsid w:val="00B83743"/>
    <w:rsid w:val="00B8374F"/>
    <w:rsid w:val="00B83BCF"/>
    <w:rsid w:val="00B83C48"/>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C35"/>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85D"/>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235"/>
    <w:rsid w:val="00BB6DCE"/>
    <w:rsid w:val="00BB766C"/>
    <w:rsid w:val="00BB7EEF"/>
    <w:rsid w:val="00BC0244"/>
    <w:rsid w:val="00BC0602"/>
    <w:rsid w:val="00BC0A62"/>
    <w:rsid w:val="00BC0DC9"/>
    <w:rsid w:val="00BC0EB9"/>
    <w:rsid w:val="00BC0FB0"/>
    <w:rsid w:val="00BC15FC"/>
    <w:rsid w:val="00BC1BF9"/>
    <w:rsid w:val="00BC1F14"/>
    <w:rsid w:val="00BC20C7"/>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CC4"/>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6BC"/>
    <w:rsid w:val="00BF0A04"/>
    <w:rsid w:val="00BF0A20"/>
    <w:rsid w:val="00BF0B50"/>
    <w:rsid w:val="00BF0C82"/>
    <w:rsid w:val="00BF0D9D"/>
    <w:rsid w:val="00BF155E"/>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6B52"/>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15"/>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89C"/>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6B2"/>
    <w:rsid w:val="00C43C5C"/>
    <w:rsid w:val="00C43E12"/>
    <w:rsid w:val="00C443F2"/>
    <w:rsid w:val="00C448BB"/>
    <w:rsid w:val="00C44E9F"/>
    <w:rsid w:val="00C450A2"/>
    <w:rsid w:val="00C4516D"/>
    <w:rsid w:val="00C455E7"/>
    <w:rsid w:val="00C4577D"/>
    <w:rsid w:val="00C45EDF"/>
    <w:rsid w:val="00C46590"/>
    <w:rsid w:val="00C46A6F"/>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04E"/>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2499"/>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390"/>
    <w:rsid w:val="00C949F5"/>
    <w:rsid w:val="00C94FBE"/>
    <w:rsid w:val="00C95433"/>
    <w:rsid w:val="00C955D1"/>
    <w:rsid w:val="00C95AB8"/>
    <w:rsid w:val="00C95F0C"/>
    <w:rsid w:val="00C96891"/>
    <w:rsid w:val="00C96993"/>
    <w:rsid w:val="00C96D6C"/>
    <w:rsid w:val="00C96EE5"/>
    <w:rsid w:val="00C97601"/>
    <w:rsid w:val="00C97657"/>
    <w:rsid w:val="00CA018E"/>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65D"/>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0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5F99"/>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D7E5B"/>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158"/>
    <w:rsid w:val="00CF6345"/>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337"/>
    <w:rsid w:val="00D20494"/>
    <w:rsid w:val="00D20BB8"/>
    <w:rsid w:val="00D214E7"/>
    <w:rsid w:val="00D21CA0"/>
    <w:rsid w:val="00D21CD3"/>
    <w:rsid w:val="00D21E8A"/>
    <w:rsid w:val="00D2221E"/>
    <w:rsid w:val="00D2267C"/>
    <w:rsid w:val="00D226A7"/>
    <w:rsid w:val="00D22895"/>
    <w:rsid w:val="00D22CA9"/>
    <w:rsid w:val="00D23005"/>
    <w:rsid w:val="00D2333E"/>
    <w:rsid w:val="00D23D0E"/>
    <w:rsid w:val="00D24D9F"/>
    <w:rsid w:val="00D25604"/>
    <w:rsid w:val="00D25B8C"/>
    <w:rsid w:val="00D26FC2"/>
    <w:rsid w:val="00D270B3"/>
    <w:rsid w:val="00D27135"/>
    <w:rsid w:val="00D2725B"/>
    <w:rsid w:val="00D30054"/>
    <w:rsid w:val="00D30DFC"/>
    <w:rsid w:val="00D31D2C"/>
    <w:rsid w:val="00D3264A"/>
    <w:rsid w:val="00D32A6E"/>
    <w:rsid w:val="00D32E8E"/>
    <w:rsid w:val="00D33354"/>
    <w:rsid w:val="00D33742"/>
    <w:rsid w:val="00D33F14"/>
    <w:rsid w:val="00D34079"/>
    <w:rsid w:val="00D34502"/>
    <w:rsid w:val="00D34734"/>
    <w:rsid w:val="00D34820"/>
    <w:rsid w:val="00D34A77"/>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0F1"/>
    <w:rsid w:val="00D519BB"/>
    <w:rsid w:val="00D51DD0"/>
    <w:rsid w:val="00D5273C"/>
    <w:rsid w:val="00D53636"/>
    <w:rsid w:val="00D536EF"/>
    <w:rsid w:val="00D538D4"/>
    <w:rsid w:val="00D538D8"/>
    <w:rsid w:val="00D53E87"/>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468"/>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79E"/>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5F3A"/>
    <w:rsid w:val="00D972DF"/>
    <w:rsid w:val="00D9746A"/>
    <w:rsid w:val="00D97B01"/>
    <w:rsid w:val="00D97C41"/>
    <w:rsid w:val="00D97EBB"/>
    <w:rsid w:val="00DA0680"/>
    <w:rsid w:val="00DA09FE"/>
    <w:rsid w:val="00DA0D82"/>
    <w:rsid w:val="00DA1542"/>
    <w:rsid w:val="00DA172A"/>
    <w:rsid w:val="00DA1753"/>
    <w:rsid w:val="00DA1C3F"/>
    <w:rsid w:val="00DA1F6B"/>
    <w:rsid w:val="00DA1F8E"/>
    <w:rsid w:val="00DA2A2F"/>
    <w:rsid w:val="00DA2BA1"/>
    <w:rsid w:val="00DA41DF"/>
    <w:rsid w:val="00DA42A8"/>
    <w:rsid w:val="00DA49C5"/>
    <w:rsid w:val="00DA4A20"/>
    <w:rsid w:val="00DA4F0F"/>
    <w:rsid w:val="00DA5902"/>
    <w:rsid w:val="00DA6459"/>
    <w:rsid w:val="00DA6498"/>
    <w:rsid w:val="00DA64FC"/>
    <w:rsid w:val="00DA6961"/>
    <w:rsid w:val="00DA6A1D"/>
    <w:rsid w:val="00DA6F2A"/>
    <w:rsid w:val="00DA70A2"/>
    <w:rsid w:val="00DA75D8"/>
    <w:rsid w:val="00DA7A4B"/>
    <w:rsid w:val="00DA7ACC"/>
    <w:rsid w:val="00DB0F93"/>
    <w:rsid w:val="00DB17F5"/>
    <w:rsid w:val="00DB19B1"/>
    <w:rsid w:val="00DB2272"/>
    <w:rsid w:val="00DB230F"/>
    <w:rsid w:val="00DB278D"/>
    <w:rsid w:val="00DB2A8D"/>
    <w:rsid w:val="00DB2AD1"/>
    <w:rsid w:val="00DB2F5C"/>
    <w:rsid w:val="00DB38A0"/>
    <w:rsid w:val="00DB3C59"/>
    <w:rsid w:val="00DB3CBC"/>
    <w:rsid w:val="00DB4162"/>
    <w:rsid w:val="00DB49DE"/>
    <w:rsid w:val="00DB4BD2"/>
    <w:rsid w:val="00DB4EA5"/>
    <w:rsid w:val="00DB5198"/>
    <w:rsid w:val="00DB571D"/>
    <w:rsid w:val="00DB59FD"/>
    <w:rsid w:val="00DB5A9B"/>
    <w:rsid w:val="00DB60EF"/>
    <w:rsid w:val="00DB62AD"/>
    <w:rsid w:val="00DB6631"/>
    <w:rsid w:val="00DB66E5"/>
    <w:rsid w:val="00DB67A2"/>
    <w:rsid w:val="00DB690A"/>
    <w:rsid w:val="00DB6E34"/>
    <w:rsid w:val="00DB768E"/>
    <w:rsid w:val="00DB79E5"/>
    <w:rsid w:val="00DB7B81"/>
    <w:rsid w:val="00DB7BC4"/>
    <w:rsid w:val="00DC02B2"/>
    <w:rsid w:val="00DC04E1"/>
    <w:rsid w:val="00DC1A8B"/>
    <w:rsid w:val="00DC1D59"/>
    <w:rsid w:val="00DC206C"/>
    <w:rsid w:val="00DC228D"/>
    <w:rsid w:val="00DC2D2B"/>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6C"/>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5E1F"/>
    <w:rsid w:val="00DD63FD"/>
    <w:rsid w:val="00DD6ACB"/>
    <w:rsid w:val="00DD6E3B"/>
    <w:rsid w:val="00DD70A7"/>
    <w:rsid w:val="00DD7238"/>
    <w:rsid w:val="00DD735B"/>
    <w:rsid w:val="00DD75DF"/>
    <w:rsid w:val="00DD7833"/>
    <w:rsid w:val="00DE03C3"/>
    <w:rsid w:val="00DE0410"/>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5F"/>
    <w:rsid w:val="00DF1784"/>
    <w:rsid w:val="00DF2132"/>
    <w:rsid w:val="00DF2161"/>
    <w:rsid w:val="00DF21D2"/>
    <w:rsid w:val="00DF2488"/>
    <w:rsid w:val="00DF254F"/>
    <w:rsid w:val="00DF26F1"/>
    <w:rsid w:val="00DF27D5"/>
    <w:rsid w:val="00DF2D87"/>
    <w:rsid w:val="00DF2EF3"/>
    <w:rsid w:val="00DF413F"/>
    <w:rsid w:val="00DF41F4"/>
    <w:rsid w:val="00DF425A"/>
    <w:rsid w:val="00DF439C"/>
    <w:rsid w:val="00DF44B4"/>
    <w:rsid w:val="00DF4642"/>
    <w:rsid w:val="00DF4993"/>
    <w:rsid w:val="00DF4B20"/>
    <w:rsid w:val="00DF4E4F"/>
    <w:rsid w:val="00DF52EB"/>
    <w:rsid w:val="00DF5489"/>
    <w:rsid w:val="00DF54C2"/>
    <w:rsid w:val="00DF5538"/>
    <w:rsid w:val="00DF58D4"/>
    <w:rsid w:val="00DF5DCE"/>
    <w:rsid w:val="00DF5FCB"/>
    <w:rsid w:val="00DF637C"/>
    <w:rsid w:val="00DF67BA"/>
    <w:rsid w:val="00DF68B6"/>
    <w:rsid w:val="00DF7419"/>
    <w:rsid w:val="00DF7628"/>
    <w:rsid w:val="00DF7824"/>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24F"/>
    <w:rsid w:val="00E1547E"/>
    <w:rsid w:val="00E15996"/>
    <w:rsid w:val="00E15B7C"/>
    <w:rsid w:val="00E15CE9"/>
    <w:rsid w:val="00E16144"/>
    <w:rsid w:val="00E16269"/>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1F2"/>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54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934"/>
    <w:rsid w:val="00E60BE7"/>
    <w:rsid w:val="00E60DE1"/>
    <w:rsid w:val="00E60DF1"/>
    <w:rsid w:val="00E61262"/>
    <w:rsid w:val="00E6130D"/>
    <w:rsid w:val="00E614CE"/>
    <w:rsid w:val="00E619A0"/>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6FE2"/>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430"/>
    <w:rsid w:val="00E807E2"/>
    <w:rsid w:val="00E816AF"/>
    <w:rsid w:val="00E81C5F"/>
    <w:rsid w:val="00E81D89"/>
    <w:rsid w:val="00E81E6A"/>
    <w:rsid w:val="00E825EC"/>
    <w:rsid w:val="00E829ED"/>
    <w:rsid w:val="00E82B4E"/>
    <w:rsid w:val="00E82FC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4FAF"/>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045A"/>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1D95"/>
    <w:rsid w:val="00EC2FDF"/>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C7B70"/>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EA5"/>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47D"/>
    <w:rsid w:val="00F06508"/>
    <w:rsid w:val="00F0669A"/>
    <w:rsid w:val="00F068E6"/>
    <w:rsid w:val="00F07568"/>
    <w:rsid w:val="00F07639"/>
    <w:rsid w:val="00F076EE"/>
    <w:rsid w:val="00F078A2"/>
    <w:rsid w:val="00F078CD"/>
    <w:rsid w:val="00F07A4A"/>
    <w:rsid w:val="00F07ADB"/>
    <w:rsid w:val="00F10954"/>
    <w:rsid w:val="00F11097"/>
    <w:rsid w:val="00F11189"/>
    <w:rsid w:val="00F11349"/>
    <w:rsid w:val="00F11738"/>
    <w:rsid w:val="00F11892"/>
    <w:rsid w:val="00F11A16"/>
    <w:rsid w:val="00F11CCD"/>
    <w:rsid w:val="00F12070"/>
    <w:rsid w:val="00F122EA"/>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6D1F"/>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938"/>
    <w:rsid w:val="00F42A49"/>
    <w:rsid w:val="00F42A7A"/>
    <w:rsid w:val="00F42EFD"/>
    <w:rsid w:val="00F43039"/>
    <w:rsid w:val="00F43CB0"/>
    <w:rsid w:val="00F440C9"/>
    <w:rsid w:val="00F440EE"/>
    <w:rsid w:val="00F44818"/>
    <w:rsid w:val="00F448A1"/>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24E"/>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50C"/>
    <w:rsid w:val="00F7061C"/>
    <w:rsid w:val="00F70890"/>
    <w:rsid w:val="00F70D69"/>
    <w:rsid w:val="00F712AD"/>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47E"/>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4AB"/>
    <w:rsid w:val="00F836D5"/>
    <w:rsid w:val="00F83F67"/>
    <w:rsid w:val="00F84461"/>
    <w:rsid w:val="00F85101"/>
    <w:rsid w:val="00F851C4"/>
    <w:rsid w:val="00F85475"/>
    <w:rsid w:val="00F858E0"/>
    <w:rsid w:val="00F864E7"/>
    <w:rsid w:val="00F8670F"/>
    <w:rsid w:val="00F86963"/>
    <w:rsid w:val="00F87086"/>
    <w:rsid w:val="00F90134"/>
    <w:rsid w:val="00F907C7"/>
    <w:rsid w:val="00F90A3C"/>
    <w:rsid w:val="00F9198D"/>
    <w:rsid w:val="00F91B15"/>
    <w:rsid w:val="00F91B7E"/>
    <w:rsid w:val="00F92016"/>
    <w:rsid w:val="00F92476"/>
    <w:rsid w:val="00F925B4"/>
    <w:rsid w:val="00F925F6"/>
    <w:rsid w:val="00F93AA3"/>
    <w:rsid w:val="00F94191"/>
    <w:rsid w:val="00F9443B"/>
    <w:rsid w:val="00F944F7"/>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67D"/>
    <w:rsid w:val="00FA6A95"/>
    <w:rsid w:val="00FA6E13"/>
    <w:rsid w:val="00FA70CC"/>
    <w:rsid w:val="00FA7316"/>
    <w:rsid w:val="00FA77D4"/>
    <w:rsid w:val="00FA798A"/>
    <w:rsid w:val="00FA7E20"/>
    <w:rsid w:val="00FB0FF2"/>
    <w:rsid w:val="00FB184F"/>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5CC"/>
    <w:rsid w:val="00FB7D96"/>
    <w:rsid w:val="00FC0142"/>
    <w:rsid w:val="00FC03A1"/>
    <w:rsid w:val="00FC0623"/>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0A6"/>
    <w:rsid w:val="00FE43A1"/>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4D4DA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5417C8"/>
    <w:pPr>
      <w:keepNext/>
      <w:keepLines/>
      <w:numPr>
        <w:numId w:val="7"/>
      </w:numPr>
      <w:spacing w:before="240" w:after="240" w:line="240" w:lineRule="auto"/>
      <w:outlineLvl w:val="0"/>
    </w:pPr>
    <w:rPr>
      <w:b/>
      <w:bCs/>
      <w:color w:val="00B2A9" w:themeColor="text2"/>
      <w:kern w:val="32"/>
      <w:sz w:val="32"/>
      <w:szCs w:val="32"/>
    </w:rPr>
  </w:style>
  <w:style w:type="paragraph" w:styleId="Heading2">
    <w:name w:val="heading 2"/>
    <w:basedOn w:val="Normal"/>
    <w:next w:val="BodyText"/>
    <w:link w:val="Heading2Char"/>
    <w:qFormat/>
    <w:rsid w:val="00492785"/>
    <w:pPr>
      <w:keepNext/>
      <w:keepLines/>
      <w:numPr>
        <w:ilvl w:val="1"/>
        <w:numId w:val="7"/>
      </w:numPr>
      <w:tabs>
        <w:tab w:val="left" w:pos="1418"/>
        <w:tab w:val="left" w:pos="1701"/>
        <w:tab w:val="left" w:pos="1985"/>
      </w:tabs>
      <w:spacing w:before="240" w:after="100" w:line="260" w:lineRule="exact"/>
      <w:outlineLvl w:val="1"/>
    </w:pPr>
    <w:rPr>
      <w:b/>
      <w:bCs/>
      <w:iCs/>
      <w:color w:val="201547" w:themeColor="accent4"/>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5417C8"/>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9A395A"/>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5417C8"/>
    <w:rPr>
      <w:b/>
      <w:bCs/>
      <w:color w:val="00B2A9" w:themeColor="text2"/>
      <w:kern w:val="32"/>
      <w:sz w:val="32"/>
      <w:szCs w:val="32"/>
    </w:rPr>
  </w:style>
  <w:style w:type="character" w:customStyle="1" w:styleId="Heading2Char">
    <w:name w:val="Heading 2 Char"/>
    <w:basedOn w:val="DefaultParagraphFont"/>
    <w:link w:val="Heading2"/>
    <w:rsid w:val="00492785"/>
    <w:rPr>
      <w:b/>
      <w:bCs/>
      <w:iCs/>
      <w:color w:val="201547" w:themeColor="accent4"/>
      <w:kern w:val="20"/>
      <w:sz w:val="22"/>
      <w:szCs w:val="28"/>
    </w:rPr>
  </w:style>
  <w:style w:type="character" w:customStyle="1" w:styleId="Heading3Char">
    <w:name w:val="Heading 3 Char"/>
    <w:basedOn w:val="DefaultParagraphFont"/>
    <w:link w:val="Heading3"/>
    <w:rsid w:val="001306D2"/>
    <w:rPr>
      <w:b/>
      <w:color w:val="494847"/>
    </w:rPr>
  </w:style>
  <w:style w:type="character" w:styleId="UnresolvedMention">
    <w:name w:val="Unresolved Mention"/>
    <w:basedOn w:val="DefaultParagraphFont"/>
    <w:uiPriority w:val="99"/>
    <w:semiHidden/>
    <w:unhideWhenUsed/>
    <w:rsid w:val="00DB5198"/>
    <w:rPr>
      <w:color w:val="605E5C"/>
      <w:shd w:val="clear" w:color="auto" w:fill="E1DFDD"/>
    </w:rPr>
  </w:style>
  <w:style w:type="paragraph" w:styleId="Revision">
    <w:name w:val="Revision"/>
    <w:hidden/>
    <w:uiPriority w:val="99"/>
    <w:semiHidden/>
    <w:rsid w:val="00D53E87"/>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image" Target="media/image18.jpeg"/><Relationship Id="rId21" Type="http://schemas.openxmlformats.org/officeDocument/2006/relationships/image" Target="cid:8F76B0ED-E842-4A5E-A11F-6DE8E865D32F" TargetMode="External"/><Relationship Id="rId34" Type="http://schemas.openxmlformats.org/officeDocument/2006/relationships/image" Target="media/image16.jpeg"/><Relationship Id="rId42" Type="http://schemas.openxmlformats.org/officeDocument/2006/relationships/hyperlink" Target="https://www.litterwatchvictoria.org.au/" TargetMode="External"/><Relationship Id="rId47" Type="http://schemas.openxmlformats.org/officeDocument/2006/relationships/image" Target="media/image21.png"/><Relationship Id="rId50" Type="http://schemas.openxmlformats.org/officeDocument/2006/relationships/hyperlink" Target="https://www.birdlife.org.au/projects/beach-nesting-birds/newsletters-bnb"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marineandcoasts.vic.gov.au/coastal-programs/apollo-bay-and-marengo" TargetMode="External"/><Relationship Id="rId25" Type="http://schemas.openxmlformats.org/officeDocument/2006/relationships/image" Target="media/image12.jpeg"/><Relationship Id="rId33" Type="http://schemas.openxmlformats.org/officeDocument/2006/relationships/hyperlink" Target="https://www.marineandcoasts.vic.gov.au/__data/assets/pdf_file/0037/549937/CCV-SBTS-amateur-naturalist-video-challenge-flyer-FINAL.pdf" TargetMode="External"/><Relationship Id="rId38" Type="http://schemas.openxmlformats.org/officeDocument/2006/relationships/hyperlink" Target="https://www.oceangrovecoastcare.org.au/" TargetMode="External"/><Relationship Id="rId46" Type="http://schemas.openxmlformats.org/officeDocument/2006/relationships/hyperlink" Target="https://www.birdsinbackyards.net/content/article/Suns-out-birds-out-Its-summer-survey-time"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hyperlink" Target="https://www.marineandcoasts.vic.gov.au/coastal-programs/Coastcare-Victoria" TargetMode="External"/><Relationship Id="rId41" Type="http://schemas.openxmlformats.org/officeDocument/2006/relationships/hyperlink" Target="https://sanctuarymyg.org/portfolio-item/wilderness-coast/" TargetMode="External"/><Relationship Id="rId54" Type="http://schemas.openxmlformats.org/officeDocument/2006/relationships/hyperlink" Target="http://www.delwp.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marineandcoasts.vic.gov.au/coastal-programs/cape-to-cape-resilience-project" TargetMode="External"/><Relationship Id="rId32" Type="http://schemas.openxmlformats.org/officeDocument/2006/relationships/hyperlink" Target="https://www.marineandcoasts.vic.gov.au/coastal-programs/Coastcare-Victoria/coastcare-victoria-community-grants" TargetMode="External"/><Relationship Id="rId37" Type="http://schemas.openxmlformats.org/officeDocument/2006/relationships/image" Target="cid:ii_kwe6k7qg9" TargetMode="External"/><Relationship Id="rId40" Type="http://schemas.openxmlformats.org/officeDocument/2006/relationships/hyperlink" Target="mailto:mjsta9840@bigpond.net.au" TargetMode="External"/><Relationship Id="rId45" Type="http://schemas.openxmlformats.org/officeDocument/2006/relationships/hyperlink" Target="https://www.birdsinbackyards.net/getinvolved/How-survey" TargetMode="External"/><Relationship Id="rId53" Type="http://schemas.openxmlformats.org/officeDocument/2006/relationships/hyperlink" Target="http://www.relayservice.com.au" TargetMode="External"/><Relationship Id="rId5" Type="http://schemas.openxmlformats.org/officeDocument/2006/relationships/webSettings" Target="webSettings.xml"/><Relationship Id="rId15" Type="http://schemas.openxmlformats.org/officeDocument/2006/relationships/hyperlink" Target="mailto:marine.coasts@delwp.vic.gov.au" TargetMode="External"/><Relationship Id="rId23" Type="http://schemas.openxmlformats.org/officeDocument/2006/relationships/hyperlink" Target="https://www.marineandcoasts.vic.gov.au/coastal-programs/cape-to-cape-resilience-project" TargetMode="External"/><Relationship Id="rId28" Type="http://schemas.openxmlformats.org/officeDocument/2006/relationships/image" Target="media/image15.png"/><Relationship Id="rId36" Type="http://schemas.openxmlformats.org/officeDocument/2006/relationships/image" Target="media/image17.jpeg"/><Relationship Id="rId49" Type="http://schemas.openxmlformats.org/officeDocument/2006/relationships/hyperlink" Target="mailto:beachnestingbirds@birdlife.org.au" TargetMode="External"/><Relationship Id="rId10" Type="http://schemas.openxmlformats.org/officeDocument/2006/relationships/footer" Target="footer1.xml"/><Relationship Id="rId19" Type="http://schemas.openxmlformats.org/officeDocument/2006/relationships/hyperlink" Target="https://www.marineandcoasts.vic.gov.au/coastal-programs/bellarine-renourishments" TargetMode="External"/><Relationship Id="rId31" Type="http://schemas.openxmlformats.org/officeDocument/2006/relationships/hyperlink" Target="https://summerbythesea.vic.gov.au/" TargetMode="External"/><Relationship Id="rId44" Type="http://schemas.openxmlformats.org/officeDocument/2006/relationships/image" Target="media/image20.jpeg"/><Relationship Id="rId52" Type="http://schemas.openxmlformats.org/officeDocument/2006/relationships/hyperlink" Target="mailto:customer.service@delwp.vic.gov.a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hyperlink" Target="https://www.marineandcoasts.vic.gov.au/coastal-programs/Coastcare-Victoria/coastcare-victoria-community-grants" TargetMode="External"/><Relationship Id="rId35" Type="http://schemas.openxmlformats.org/officeDocument/2006/relationships/hyperlink" Target="https://www.landcarevic.org.au/landcare-magazine/spring-2021/coastcare-award-cape-paterson-residents-and-ratepayers-association-and-harmers-haven-residents-and-ratepayers-group-friends-of-harmers-haven/" TargetMode="External"/><Relationship Id="rId43" Type="http://schemas.openxmlformats.org/officeDocument/2006/relationships/image" Target="media/image19.jpeg"/><Relationship Id="rId48" Type="http://schemas.openxmlformats.org/officeDocument/2006/relationships/image" Target="media/image22.pn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3.emf"/><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68210-B770-4FCA-A7C5-9A45A4E0D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3049</Words>
  <Characters>19143</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2021-12-15T23:28:00Z</dcterms:created>
  <dcterms:modified xsi:type="dcterms:W3CDTF">2021-12-15T23:44:00Z</dcterms:modified>
</cp:coreProperties>
</file>