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77777777" w:rsidR="009A395A" w:rsidRPr="009B1003" w:rsidRDefault="009A395A" w:rsidP="009A395A">
            <w:pPr>
              <w:pStyle w:val="Title"/>
            </w:pPr>
            <w:bookmarkStart w:id="0" w:name="_Hlk113287509"/>
            <w:bookmarkEnd w:id="0"/>
            <w:r>
              <w:t>DELWP marine and coasts newsletter</w:t>
            </w:r>
          </w:p>
        </w:tc>
      </w:tr>
    </w:tbl>
    <w:p w14:paraId="6AFF33D2" w14:textId="77777777" w:rsidR="00806AB6" w:rsidRDefault="00806AB6" w:rsidP="00307C36"/>
    <w:p w14:paraId="5B73EDCF" w14:textId="77777777" w:rsidR="00806AB6" w:rsidRDefault="00806AB6" w:rsidP="00806AB6">
      <w:pPr>
        <w:pStyle w:val="BodyText"/>
        <w:sectPr w:rsidR="00806AB6" w:rsidSect="005417C8">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284" w:gutter="0"/>
          <w:cols w:space="284"/>
          <w:titlePg/>
          <w:docGrid w:linePitch="360"/>
        </w:sectPr>
      </w:pPr>
    </w:p>
    <w:p w14:paraId="0976F50B" w14:textId="6DBC6199" w:rsidR="005417C8" w:rsidRPr="005417C8" w:rsidRDefault="005417C8" w:rsidP="005417C8">
      <w:pPr>
        <w:pStyle w:val="IntroFeatureText"/>
        <w:rPr>
          <w:b/>
          <w:bCs/>
          <w:iCs/>
          <w:kern w:val="20"/>
          <w:sz w:val="22"/>
          <w:szCs w:val="28"/>
        </w:rPr>
      </w:pPr>
      <w:r w:rsidRPr="005417C8">
        <w:t>Welcome to the Department of Environment, Land, Water and Planning’s (DELWP’s) quarterly marine and coasts newsletter</w:t>
      </w:r>
      <w:r>
        <w:rPr>
          <w:b/>
          <w:bCs/>
          <w:iCs/>
        </w:rPr>
        <w:t>.</w:t>
      </w:r>
    </w:p>
    <w:p w14:paraId="33A36E7B" w14:textId="52E34DF1" w:rsidR="00254A01" w:rsidRPr="004B38BA" w:rsidRDefault="00D05B5D" w:rsidP="004B38BA">
      <w:pPr>
        <w:pStyle w:val="Heading2"/>
        <w:rPr>
          <w:color w:val="00B2A9" w:themeColor="accent1"/>
        </w:rPr>
      </w:pPr>
      <w:r w:rsidRPr="004B38BA">
        <w:rPr>
          <w:color w:val="00B2A9" w:themeColor="accent1"/>
        </w:rPr>
        <w:t>In this issue</w:t>
      </w:r>
    </w:p>
    <w:p w14:paraId="1FD2231A" w14:textId="3EE0A86F" w:rsidR="00254A01" w:rsidRPr="00050253" w:rsidRDefault="000D57AA" w:rsidP="000D646C">
      <w:pPr>
        <w:pStyle w:val="ListBullet"/>
      </w:pPr>
      <w:hyperlink w:anchor="_Update_on_Marine" w:history="1">
        <w:r w:rsidR="000D646C" w:rsidRPr="00F92BF4">
          <w:rPr>
            <w:rStyle w:val="Hyperlink"/>
          </w:rPr>
          <w:t>Update on Marine Spatial Planning in Victoria</w:t>
        </w:r>
      </w:hyperlink>
    </w:p>
    <w:p w14:paraId="097C0A67" w14:textId="08119783" w:rsidR="000D646C" w:rsidRPr="000D646C" w:rsidRDefault="000D57AA" w:rsidP="000D646C">
      <w:pPr>
        <w:pStyle w:val="ListBullet"/>
      </w:pPr>
      <w:hyperlink w:anchor="_Grants_awarded_to" w:history="1">
        <w:r w:rsidR="000D646C" w:rsidRPr="00F92BF4">
          <w:rPr>
            <w:rStyle w:val="Hyperlink"/>
          </w:rPr>
          <w:t>Grants awarded to support coastal hazard adaptation planning</w:t>
        </w:r>
      </w:hyperlink>
    </w:p>
    <w:p w14:paraId="63A3EF68" w14:textId="1C76451D" w:rsidR="00DB4B1F" w:rsidRPr="003827C3" w:rsidRDefault="000D57AA" w:rsidP="00F376C0">
      <w:pPr>
        <w:pStyle w:val="ListBullet"/>
        <w:rPr>
          <w:rStyle w:val="Hyperlink"/>
          <w:color w:val="363534" w:themeColor="text1"/>
          <w:u w:val="none"/>
        </w:rPr>
      </w:pPr>
      <w:hyperlink w:anchor="_VicCoasts_program" w:history="1">
        <w:r w:rsidR="000D646C" w:rsidRPr="00F92BF4">
          <w:rPr>
            <w:rStyle w:val="Hyperlink"/>
          </w:rPr>
          <w:t>VicCoasts program</w:t>
        </w:r>
      </w:hyperlink>
    </w:p>
    <w:p w14:paraId="5408411F" w14:textId="0D1EB4C3" w:rsidR="00335F1E" w:rsidRPr="00050253" w:rsidRDefault="000D57AA" w:rsidP="00F376C0">
      <w:pPr>
        <w:pStyle w:val="ListBullet"/>
      </w:pPr>
      <w:hyperlink w:anchor="_Coastal_Public_Access" w:history="1">
        <w:r w:rsidR="00335F1E" w:rsidRPr="00335F1E">
          <w:rPr>
            <w:rStyle w:val="Hyperlink"/>
          </w:rPr>
          <w:t>Coastal Public Access and Risk Grants 2022-23 now open</w:t>
        </w:r>
      </w:hyperlink>
    </w:p>
    <w:p w14:paraId="1DF41ADD" w14:textId="3F22A2EF" w:rsidR="00DB4B1F" w:rsidRDefault="000D57AA" w:rsidP="00910D0B">
      <w:pPr>
        <w:pStyle w:val="ListBullet"/>
      </w:pPr>
      <w:hyperlink w:anchor="_Victorian_Auditor_General’s" w:history="1">
        <w:r w:rsidR="006E33F7" w:rsidRPr="00FE530D">
          <w:rPr>
            <w:rStyle w:val="Hyperlink"/>
          </w:rPr>
          <w:t>Follow-up of Protecting Victoria’s Coastal Assets audit</w:t>
        </w:r>
      </w:hyperlink>
    </w:p>
    <w:p w14:paraId="0A923DE2" w14:textId="6A08DD5B" w:rsidR="00435620" w:rsidRPr="00435620" w:rsidRDefault="000D57AA" w:rsidP="00435620">
      <w:pPr>
        <w:pStyle w:val="ListBullet"/>
      </w:pPr>
      <w:hyperlink w:anchor="_Gippsland_seawall_replacements" w:history="1">
        <w:r w:rsidR="00435620" w:rsidRPr="00435620">
          <w:rPr>
            <w:rStyle w:val="Hyperlink"/>
          </w:rPr>
          <w:t>Gippsland seawall replacements complete</w:t>
        </w:r>
      </w:hyperlink>
    </w:p>
    <w:p w14:paraId="14AB65BF" w14:textId="75361BBA" w:rsidR="00DB4B1F" w:rsidRPr="00910D0B" w:rsidRDefault="000D57AA" w:rsidP="00A07C42">
      <w:pPr>
        <w:pStyle w:val="ListBullet"/>
      </w:pPr>
      <w:hyperlink w:anchor="_Victorian_Coastal_Monitoring" w:history="1">
        <w:r w:rsidR="00910D0B" w:rsidRPr="00910D0B">
          <w:rPr>
            <w:rStyle w:val="Hyperlink"/>
          </w:rPr>
          <w:t>Expansion of the Victorian Coastal Monitoring Program</w:t>
        </w:r>
      </w:hyperlink>
    </w:p>
    <w:p w14:paraId="3413146E" w14:textId="25CA533C" w:rsidR="00F92BF4" w:rsidRDefault="000D57AA" w:rsidP="00A07C42">
      <w:pPr>
        <w:pStyle w:val="ListBullet"/>
      </w:pPr>
      <w:hyperlink w:anchor="_Loch_Sport_Foreshore_1" w:history="1">
        <w:r w:rsidR="00F92BF4" w:rsidRPr="00F92BF4">
          <w:rPr>
            <w:rStyle w:val="Hyperlink"/>
          </w:rPr>
          <w:t xml:space="preserve">Loch Sport </w:t>
        </w:r>
        <w:r w:rsidR="00F92BF4">
          <w:rPr>
            <w:rStyle w:val="Hyperlink"/>
          </w:rPr>
          <w:t xml:space="preserve">Foreshore </w:t>
        </w:r>
        <w:r w:rsidR="00F92BF4" w:rsidRPr="00F92BF4">
          <w:rPr>
            <w:rStyle w:val="Hyperlink"/>
          </w:rPr>
          <w:t>Coastal Erosion</w:t>
        </w:r>
      </w:hyperlink>
      <w:r w:rsidR="00F92BF4">
        <w:t xml:space="preserve"> </w:t>
      </w:r>
    </w:p>
    <w:p w14:paraId="57F5A793" w14:textId="19CFF1B0" w:rsidR="00DB4B1F" w:rsidRDefault="000D57AA" w:rsidP="000E259D">
      <w:pPr>
        <w:pStyle w:val="ListBullet"/>
      </w:pPr>
      <w:hyperlink w:anchor="_Portland_cliffs_1" w:history="1">
        <w:r w:rsidR="00FE1882" w:rsidRPr="00F92BF4">
          <w:rPr>
            <w:rStyle w:val="Hyperlink"/>
          </w:rPr>
          <w:t>Portland cliffs</w:t>
        </w:r>
      </w:hyperlink>
    </w:p>
    <w:p w14:paraId="530F8F42" w14:textId="77777777" w:rsidR="0083086E" w:rsidRDefault="000D57AA" w:rsidP="00100BE3">
      <w:pPr>
        <w:pStyle w:val="ListBullet"/>
      </w:pPr>
      <w:hyperlink w:anchor="_In_this_issue" w:history="1">
        <w:r w:rsidR="0083086E" w:rsidRPr="00F92BF4">
          <w:rPr>
            <w:rStyle w:val="Hyperlink"/>
          </w:rPr>
          <w:t>Coastcare</w:t>
        </w:r>
        <w:r w:rsidR="00F92BF4" w:rsidRPr="00F92BF4">
          <w:rPr>
            <w:rStyle w:val="Hyperlink"/>
          </w:rPr>
          <w:t xml:space="preserve"> Victoria</w:t>
        </w:r>
        <w:r w:rsidR="0083086E" w:rsidRPr="00F92BF4">
          <w:rPr>
            <w:rStyle w:val="Hyperlink"/>
          </w:rPr>
          <w:t>’s ‘Coastline’</w:t>
        </w:r>
      </w:hyperlink>
    </w:p>
    <w:tbl>
      <w:tblPr>
        <w:tblStyle w:val="HighlightTable"/>
        <w:tblW w:w="5000" w:type="pct"/>
        <w:tblLook w:val="04A0" w:firstRow="1" w:lastRow="0" w:firstColumn="1" w:lastColumn="0" w:noHBand="0" w:noVBand="1"/>
        <w:tblCaption w:val="Hightlight Text"/>
      </w:tblPr>
      <w:tblGrid>
        <w:gridCol w:w="4960"/>
      </w:tblGrid>
      <w:tr w:rsidR="00BD37D6" w14:paraId="18C247B5" w14:textId="77777777" w:rsidTr="005C7D02">
        <w:tc>
          <w:tcPr>
            <w:tcW w:w="5000" w:type="pct"/>
          </w:tcPr>
          <w:p w14:paraId="4BABCC1D" w14:textId="77777777" w:rsidR="005C7D02" w:rsidRPr="003044DC" w:rsidRDefault="005C7D02" w:rsidP="00017BAF">
            <w:pPr>
              <w:pStyle w:val="HighlightBoxText"/>
              <w:rPr>
                <w:rStyle w:val="Hyperlink"/>
                <w:color w:val="363534" w:themeColor="text1"/>
                <w:u w:val="none"/>
              </w:rPr>
            </w:pPr>
            <w:r w:rsidRPr="003044DC">
              <w:rPr>
                <w:rStyle w:val="Hyperlink"/>
                <w:color w:val="FFFFFF" w:themeColor="background1"/>
                <w:u w:val="none"/>
              </w:rPr>
              <w:t xml:space="preserve">Email </w:t>
            </w:r>
            <w:hyperlink r:id="rId14" w:history="1">
              <w:r w:rsidRPr="003044DC">
                <w:rPr>
                  <w:rStyle w:val="Hyperlink"/>
                  <w:color w:val="FFFFFF" w:themeColor="background1"/>
                </w:rPr>
                <w:t>marine.coasts@delwp.vic.gov.au</w:t>
              </w:r>
            </w:hyperlink>
            <w:r w:rsidRPr="003044DC">
              <w:rPr>
                <w:rStyle w:val="Hyperlink"/>
                <w:color w:val="FFFFFF" w:themeColor="background1"/>
                <w:u w:val="none"/>
              </w:rPr>
              <w:t xml:space="preserve"> to </w:t>
            </w:r>
            <w:r w:rsidRPr="005F08D7">
              <w:rPr>
                <w:rStyle w:val="Hyperlink"/>
                <w:color w:val="FFFFFF" w:themeColor="background1"/>
                <w:u w:val="none"/>
              </w:rPr>
              <w:t>subscribe or unsubscribe to this</w:t>
            </w:r>
            <w:r w:rsidRPr="003044DC">
              <w:rPr>
                <w:rStyle w:val="Hyperlink"/>
                <w:color w:val="FFFFFF" w:themeColor="background1"/>
                <w:u w:val="none"/>
              </w:rPr>
              <w:t xml:space="preserve"> newsletter </w:t>
            </w:r>
            <w:r>
              <w:rPr>
                <w:rStyle w:val="Hyperlink"/>
                <w:color w:val="FFFFFF" w:themeColor="background1"/>
                <w:u w:val="none"/>
              </w:rPr>
              <w:t>a</w:t>
            </w:r>
            <w:r w:rsidRPr="00DA6958">
              <w:rPr>
                <w:rStyle w:val="Hyperlink"/>
                <w:color w:val="FFFFFF" w:themeColor="background1"/>
                <w:u w:val="none"/>
              </w:rPr>
              <w:t>nd</w:t>
            </w:r>
            <w:r w:rsidRPr="003044DC">
              <w:rPr>
                <w:rStyle w:val="Hyperlink"/>
                <w:color w:val="FFFFFF" w:themeColor="background1"/>
                <w:u w:val="none"/>
              </w:rPr>
              <w:t xml:space="preserve"> for more information</w:t>
            </w:r>
            <w:r>
              <w:rPr>
                <w:rStyle w:val="Hyperlink"/>
                <w:color w:val="FFFFFF" w:themeColor="background1"/>
                <w:u w:val="none"/>
              </w:rPr>
              <w:t xml:space="preserve">. </w:t>
            </w:r>
          </w:p>
        </w:tc>
      </w:tr>
    </w:tbl>
    <w:p w14:paraId="7A20D4C3" w14:textId="77777777" w:rsidR="002E476C" w:rsidRDefault="002E476C" w:rsidP="004B38BA">
      <w:pPr>
        <w:pStyle w:val="Heading1"/>
        <w:spacing w:before="120"/>
      </w:pPr>
      <w:r w:rsidRPr="00515A31">
        <w:t xml:space="preserve">Marine and </w:t>
      </w:r>
      <w:r w:rsidRPr="005F08D7">
        <w:t>coastal</w:t>
      </w:r>
      <w:r w:rsidRPr="00515A31">
        <w:t xml:space="preserve"> policy reforms</w:t>
      </w:r>
    </w:p>
    <w:p w14:paraId="12FE4DF4" w14:textId="77777777" w:rsidR="000D4AED" w:rsidRDefault="000D4AED" w:rsidP="000D4AED">
      <w:pPr>
        <w:pStyle w:val="Heading2"/>
      </w:pPr>
      <w:bookmarkStart w:id="1" w:name="_Update_on_Marine"/>
      <w:bookmarkEnd w:id="1"/>
      <w:r>
        <w:t>Update on Marine Spatial Planning in Victoria</w:t>
      </w:r>
    </w:p>
    <w:p w14:paraId="41014968" w14:textId="19FAEE69" w:rsidR="000D4AED" w:rsidRDefault="000D4AED" w:rsidP="004B38BA">
      <w:pPr>
        <w:pStyle w:val="BodyText"/>
      </w:pPr>
      <w:r>
        <w:t>DELWP’s</w:t>
      </w:r>
      <w:r w:rsidRPr="007509EC">
        <w:t xml:space="preserve"> Land Management Policy </w:t>
      </w:r>
      <w:r>
        <w:t xml:space="preserve">(LMP) </w:t>
      </w:r>
      <w:r w:rsidRPr="007509EC">
        <w:t xml:space="preserve">Division are continuing to implement the Marine Spatial Planning Framework outlined in the </w:t>
      </w:r>
      <w:hyperlink r:id="rId15" w:history="1">
        <w:r w:rsidRPr="00882AA6">
          <w:rPr>
            <w:rStyle w:val="Hyperlink"/>
          </w:rPr>
          <w:t>Marine and Coastal Policy</w:t>
        </w:r>
      </w:hyperlink>
      <w:r w:rsidRPr="007509EC">
        <w:t>.</w:t>
      </w:r>
    </w:p>
    <w:p w14:paraId="6969E45C" w14:textId="77777777" w:rsidR="000D4AED" w:rsidRPr="003856EA" w:rsidRDefault="000D4AED">
      <w:pPr>
        <w:pStyle w:val="BodyText"/>
      </w:pPr>
      <w:r w:rsidRPr="003856EA">
        <w:t xml:space="preserve">Two draft documents </w:t>
      </w:r>
      <w:r>
        <w:t>were</w:t>
      </w:r>
      <w:r w:rsidRPr="003856EA">
        <w:t xml:space="preserve"> released for targeted consultation: </w:t>
      </w:r>
    </w:p>
    <w:p w14:paraId="1E6A8580" w14:textId="12EBB3C6" w:rsidR="000D4AED" w:rsidRPr="003856EA" w:rsidRDefault="000D4AED" w:rsidP="00BD04D8">
      <w:pPr>
        <w:pStyle w:val="ListBullet"/>
      </w:pPr>
      <w:r w:rsidRPr="001925BF">
        <w:rPr>
          <w:b/>
          <w:bCs/>
        </w:rPr>
        <w:t xml:space="preserve">Victoria’s Marine Planning Areas </w:t>
      </w:r>
      <w:r w:rsidR="001925BF">
        <w:t>–</w:t>
      </w:r>
      <w:r w:rsidRPr="003856EA">
        <w:t xml:space="preserve"> determines marine planning areas in Victoria and identifies areas that could benefit from marine spatial planning (MSP) in the future</w:t>
      </w:r>
      <w:r w:rsidR="008868FA">
        <w:t>.</w:t>
      </w:r>
    </w:p>
    <w:p w14:paraId="77903E70" w14:textId="26A07D90" w:rsidR="000D4AED" w:rsidRDefault="000D4AED" w:rsidP="00B46D2F">
      <w:pPr>
        <w:pStyle w:val="ListBullet"/>
      </w:pPr>
      <w:r w:rsidRPr="001925BF">
        <w:rPr>
          <w:b/>
          <w:bCs/>
        </w:rPr>
        <w:t>Marine Spatial Planning Guidelines</w:t>
      </w:r>
      <w:r w:rsidRPr="003856EA">
        <w:t xml:space="preserve"> </w:t>
      </w:r>
      <w:r w:rsidR="001925BF">
        <w:t>–</w:t>
      </w:r>
      <w:r w:rsidRPr="003856EA">
        <w:t xml:space="preserve"> provide instructions on how to undertake marine spatial planning in a marine planning area.</w:t>
      </w:r>
    </w:p>
    <w:p w14:paraId="405E0616" w14:textId="6E64570E" w:rsidR="00FE2443" w:rsidRDefault="00FE2443" w:rsidP="00767DE6">
      <w:pPr>
        <w:pStyle w:val="BodyText"/>
      </w:pPr>
      <w:r>
        <w:rPr>
          <w:noProof/>
        </w:rPr>
        <w:drawing>
          <wp:inline distT="0" distB="0" distL="0" distR="0" wp14:anchorId="7E05D1C4" wp14:editId="0FFD244F">
            <wp:extent cx="1440000" cy="2031968"/>
            <wp:effectExtent l="0" t="0" r="8255" b="6985"/>
            <wp:docPr id="25" name="Picture 25" descr="Front cover of Marine Spatial Planning Guidelines (surfer on wave; Weedy Seadragon;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ront cover of Marine Spatial Planning Guidelines (surfer on wave; Weedy Seadragon; a boat)."/>
                    <pic:cNvPicPr/>
                  </pic:nvPicPr>
                  <pic:blipFill>
                    <a:blip r:embed="rId16" cstate="print">
                      <a:extLst>
                        <a:ext uri="{28A0092B-C50C-407E-A947-70E740481C1C}">
                          <a14:useLocalDpi xmlns:a14="http://schemas.microsoft.com/office/drawing/2010/main"/>
                        </a:ext>
                      </a:extLst>
                    </a:blip>
                    <a:stretch>
                      <a:fillRect/>
                    </a:stretch>
                  </pic:blipFill>
                  <pic:spPr>
                    <a:xfrm>
                      <a:off x="0" y="0"/>
                      <a:ext cx="1440000" cy="2031968"/>
                    </a:xfrm>
                    <a:prstGeom prst="rect">
                      <a:avLst/>
                    </a:prstGeom>
                  </pic:spPr>
                </pic:pic>
              </a:graphicData>
            </a:graphic>
          </wp:inline>
        </w:drawing>
      </w:r>
      <w:r>
        <w:rPr>
          <w:noProof/>
        </w:rPr>
        <w:drawing>
          <wp:inline distT="0" distB="0" distL="0" distR="0" wp14:anchorId="1A6C9C64" wp14:editId="0653D453">
            <wp:extent cx="1440000" cy="2034000"/>
            <wp:effectExtent l="0" t="0" r="8255" b="4445"/>
            <wp:docPr id="26" name="Picture 26" descr="Cover of Victoria's Marine Planning Areas (kayakers; dolphin;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ver of Victoria's Marine Planning Areas (kayakers; dolphin; a boat)."/>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0" cy="2034000"/>
                    </a:xfrm>
                    <a:prstGeom prst="rect">
                      <a:avLst/>
                    </a:prstGeom>
                  </pic:spPr>
                </pic:pic>
              </a:graphicData>
            </a:graphic>
          </wp:inline>
        </w:drawing>
      </w:r>
    </w:p>
    <w:p w14:paraId="75866F48" w14:textId="75D325CC" w:rsidR="008A245C" w:rsidRDefault="000D4AED" w:rsidP="00767DE6">
      <w:pPr>
        <w:pStyle w:val="BodyText"/>
      </w:pPr>
      <w:r w:rsidRPr="00767DE6">
        <w:lastRenderedPageBreak/>
        <w:t xml:space="preserve">Two stakeholder workshops to support targeted consultation were held </w:t>
      </w:r>
      <w:r w:rsidR="008A245C">
        <w:t>in mid-</w:t>
      </w:r>
      <w:r w:rsidRPr="00767DE6">
        <w:t xml:space="preserve">July 2022. </w:t>
      </w:r>
    </w:p>
    <w:p w14:paraId="087E5975" w14:textId="775C649B" w:rsidR="000D4AED" w:rsidRPr="00767DE6" w:rsidRDefault="000D4AED" w:rsidP="00767DE6">
      <w:pPr>
        <w:pStyle w:val="BodyText"/>
      </w:pPr>
      <w:r w:rsidRPr="00767DE6">
        <w:t>Over 80 participants represented a broad diversity of marine and coastal sectors, including Victoria’s Traditional Owner communities, marine user groups, industry, non</w:t>
      </w:r>
      <w:r w:rsidR="006F3E2B">
        <w:t>-</w:t>
      </w:r>
      <w:r w:rsidRPr="00767DE6">
        <w:t xml:space="preserve">government groups, researchers, and planners and managers from the local, regional, state, and national levels. Many thanks to all participants for their valuable contribution and insights. </w:t>
      </w:r>
    </w:p>
    <w:p w14:paraId="723A8417" w14:textId="3F6168B4" w:rsidR="000D4AED" w:rsidRPr="00767DE6" w:rsidRDefault="000D4AED" w:rsidP="00767DE6">
      <w:pPr>
        <w:pStyle w:val="BodyText"/>
      </w:pPr>
      <w:r w:rsidRPr="00767DE6">
        <w:t xml:space="preserve">LMP are now working to finalise and release the Marine Spatial Planning Guidelines and Victoria’s Marine Planning Areas in the coming weeks. The documents will be tested through implementation of the </w:t>
      </w:r>
      <w:hyperlink r:id="rId18" w:history="1">
        <w:r w:rsidRPr="00871D88">
          <w:rPr>
            <w:rStyle w:val="Hyperlink"/>
          </w:rPr>
          <w:t>Marine and Coastal Strategy</w:t>
        </w:r>
      </w:hyperlink>
      <w:r w:rsidRPr="00767DE6">
        <w:t xml:space="preserve">, at which point they may be refined as part of the </w:t>
      </w:r>
      <w:r w:rsidR="00871D88">
        <w:t>s</w:t>
      </w:r>
      <w:r w:rsidRPr="00767DE6">
        <w:t xml:space="preserve">tate’s first marine spatial planning process. </w:t>
      </w:r>
    </w:p>
    <w:p w14:paraId="49EA5519" w14:textId="2E8C788F" w:rsidR="000D4AED" w:rsidRPr="00767DE6" w:rsidRDefault="000D4AED" w:rsidP="00767DE6">
      <w:pPr>
        <w:pStyle w:val="BodyText"/>
      </w:pPr>
      <w:r w:rsidRPr="00767DE6">
        <w:t xml:space="preserve">For more information, please visit </w:t>
      </w:r>
      <w:hyperlink r:id="rId19" w:history="1">
        <w:r w:rsidR="00343527">
          <w:rPr>
            <w:rStyle w:val="Hyperlink"/>
          </w:rPr>
          <w:t>marineandcoasts.vic.gov.au/marine/marine-spatial-planning</w:t>
        </w:r>
      </w:hyperlink>
      <w:r w:rsidRPr="00767DE6">
        <w:t xml:space="preserve"> or contact </w:t>
      </w:r>
      <w:r w:rsidR="00887FFE">
        <w:t>the</w:t>
      </w:r>
      <w:r w:rsidRPr="00767DE6">
        <w:t xml:space="preserve"> Marine Spatial Planning Team via </w:t>
      </w:r>
      <w:hyperlink r:id="rId20" w:history="1">
        <w:r w:rsidR="00212CCE" w:rsidRPr="003D392C">
          <w:rPr>
            <w:rStyle w:val="Hyperlink"/>
          </w:rPr>
          <w:t>marine.spatial.planning@delwp.vic.gov.au</w:t>
        </w:r>
      </w:hyperlink>
      <w:r w:rsidRPr="00767DE6">
        <w:t xml:space="preserve">. </w:t>
      </w:r>
    </w:p>
    <w:p w14:paraId="1B61D4F9" w14:textId="2D020F69" w:rsidR="00780536" w:rsidRPr="00780536" w:rsidRDefault="00780536" w:rsidP="00780536">
      <w:pPr>
        <w:pStyle w:val="Heading2"/>
      </w:pPr>
      <w:bookmarkStart w:id="2" w:name="_Grants_awarded_to"/>
      <w:bookmarkEnd w:id="2"/>
      <w:r w:rsidRPr="00780536">
        <w:t>Grants awarded to support coastal hazard adaptation planning</w:t>
      </w:r>
    </w:p>
    <w:p w14:paraId="1BD763F0" w14:textId="6FB9F466" w:rsidR="00021B1C" w:rsidRPr="008766D4" w:rsidRDefault="00BA6B0B" w:rsidP="00FE530D">
      <w:pPr>
        <w:pStyle w:val="BodyText"/>
        <w:rPr>
          <w:rFonts w:ascii="Arial" w:hAnsi="Arial"/>
          <w:color w:val="333333"/>
          <w:sz w:val="21"/>
          <w:szCs w:val="21"/>
        </w:rPr>
      </w:pPr>
      <w:r>
        <w:t>D</w:t>
      </w:r>
      <w:r w:rsidR="00780536">
        <w:t>ELWP has recently awarded $800,000 across five local councils and land managers</w:t>
      </w:r>
      <w:r w:rsidR="00780536" w:rsidRPr="008766D4">
        <w:t xml:space="preserve"> </w:t>
      </w:r>
      <w:r w:rsidR="00780536">
        <w:t xml:space="preserve">to </w:t>
      </w:r>
      <w:r w:rsidR="00780536" w:rsidRPr="008766D4">
        <w:t>progress planning for the impacts of coastal climate change.</w:t>
      </w:r>
    </w:p>
    <w:p w14:paraId="07AC7135" w14:textId="4DAB1837" w:rsidR="00780536" w:rsidRDefault="00780536" w:rsidP="00021B1C">
      <w:pPr>
        <w:pStyle w:val="BodyText"/>
        <w:rPr>
          <w:rFonts w:cstheme="minorHAnsi"/>
          <w:color w:val="auto"/>
        </w:rPr>
      </w:pPr>
      <w:r w:rsidRPr="008766D4">
        <w:t>The grants are part of the </w:t>
      </w:r>
      <w:r w:rsidRPr="004B38BA">
        <w:t>Victoria’s Resilient Coast – Adapting to 2100+</w:t>
      </w:r>
      <w:r w:rsidRPr="00FE530D">
        <w:t> </w:t>
      </w:r>
      <w:r w:rsidRPr="008766D4">
        <w:t xml:space="preserve">program, which provides a </w:t>
      </w:r>
      <w:r>
        <w:t>strategic</w:t>
      </w:r>
      <w:r w:rsidRPr="008766D4">
        <w:t xml:space="preserve"> approach to coastal hazard </w:t>
      </w:r>
      <w:r>
        <w:t xml:space="preserve">risk management and </w:t>
      </w:r>
      <w:r w:rsidRPr="008766D4">
        <w:t>adaptation</w:t>
      </w:r>
      <w:r>
        <w:t xml:space="preserve">. This </w:t>
      </w:r>
      <w:r w:rsidRPr="008766D4">
        <w:t>includ</w:t>
      </w:r>
      <w:r>
        <w:t>es</w:t>
      </w:r>
      <w:r w:rsidRPr="008766D4">
        <w:t xml:space="preserve"> a framework</w:t>
      </w:r>
      <w:r w:rsidR="00021B1C">
        <w:t xml:space="preserve"> (pictured)</w:t>
      </w:r>
      <w:r w:rsidRPr="008766D4">
        <w:t>, guidelines and funding support. </w:t>
      </w:r>
    </w:p>
    <w:p w14:paraId="393A3E5D" w14:textId="121F9329" w:rsidR="00780536" w:rsidRDefault="00BA3F77" w:rsidP="00760831">
      <w:pPr>
        <w:pStyle w:val="BodyText"/>
        <w:rPr>
          <w:lang w:eastAsia="en-AU"/>
        </w:rPr>
      </w:pPr>
      <w:r w:rsidRPr="005B1C16">
        <w:rPr>
          <w:rFonts w:cstheme="minorHAnsi"/>
          <w:noProof/>
          <w:color w:val="auto"/>
        </w:rPr>
        <w:drawing>
          <wp:inline distT="0" distB="0" distL="0" distR="0" wp14:anchorId="63D0EA88" wp14:editId="0E0D89C6">
            <wp:extent cx="3149600" cy="2123362"/>
            <wp:effectExtent l="0" t="0" r="0" b="0"/>
            <wp:docPr id="45" name="Picture 45" descr="A diagram of the framework stages for Victoria's Resilient Coast - Adapting for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the framework stages for Victoria's Resilient Coast - Adapting for 210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149600" cy="2123362"/>
                    </a:xfrm>
                    <a:prstGeom prst="rect">
                      <a:avLst/>
                    </a:prstGeom>
                    <a:noFill/>
                    <a:ln>
                      <a:noFill/>
                    </a:ln>
                  </pic:spPr>
                </pic:pic>
              </a:graphicData>
            </a:graphic>
          </wp:inline>
        </w:drawing>
      </w:r>
    </w:p>
    <w:p w14:paraId="22053E01" w14:textId="08F15C70" w:rsidR="00C80B9B" w:rsidRPr="00C80B9B" w:rsidRDefault="00C80B9B" w:rsidP="00C80B9B">
      <w:pPr>
        <w:pStyle w:val="CaptionImageorFigure"/>
      </w:pPr>
      <w:r w:rsidRPr="00C80B9B">
        <w:t>Victoria's Resilient Coast - Adapting for 2100+ framework stages</w:t>
      </w:r>
      <w:r w:rsidR="00B6603C">
        <w:t>.</w:t>
      </w:r>
    </w:p>
    <w:p w14:paraId="3AFB2E26" w14:textId="2E84C8CA" w:rsidR="00794823" w:rsidRDefault="49AF7467" w:rsidP="12A62966">
      <w:pPr>
        <w:pStyle w:val="BodyText"/>
        <w:rPr>
          <w:lang w:eastAsia="en-AU"/>
        </w:rPr>
      </w:pPr>
      <w:r w:rsidRPr="12A62966">
        <w:rPr>
          <w:lang w:eastAsia="en-AU"/>
        </w:rPr>
        <w:t>The grants will help local councils and land managers to explore, evaluate and adapt to the risk of coastal hazards, such as erosion and inundation.</w:t>
      </w:r>
    </w:p>
    <w:p w14:paraId="51567152" w14:textId="21E5FE8A" w:rsidR="00794823" w:rsidRDefault="00794823" w:rsidP="12A62966">
      <w:pPr>
        <w:pStyle w:val="BodyText"/>
        <w:rPr>
          <w:lang w:eastAsia="en-AU"/>
        </w:rPr>
      </w:pPr>
    </w:p>
    <w:p w14:paraId="357A4FAD" w14:textId="2714D41D" w:rsidR="00794823" w:rsidRDefault="49AF7467" w:rsidP="00794823">
      <w:pPr>
        <w:pStyle w:val="BodyText"/>
        <w:rPr>
          <w:lang w:eastAsia="en-AU"/>
        </w:rPr>
      </w:pPr>
      <w:r>
        <w:rPr>
          <w:lang w:eastAsia="en-AU"/>
        </w:rPr>
        <w:t>The round one grant recipients are:</w:t>
      </w:r>
    </w:p>
    <w:p w14:paraId="304F6CCD" w14:textId="5DF9CF4D" w:rsidR="00794823" w:rsidRDefault="00794823" w:rsidP="00DB2F98">
      <w:pPr>
        <w:pStyle w:val="ListBullet"/>
      </w:pPr>
      <w:r>
        <w:t xml:space="preserve">Port Phillip Coastal Resilience Project </w:t>
      </w:r>
      <w:r w:rsidR="00613EE9">
        <w:t>–</w:t>
      </w:r>
      <w:r>
        <w:t xml:space="preserve"> City of Port Phillip</w:t>
      </w:r>
    </w:p>
    <w:p w14:paraId="720DBCDA" w14:textId="5392B681" w:rsidR="00794823" w:rsidRDefault="00794823" w:rsidP="004B6840">
      <w:pPr>
        <w:pStyle w:val="ListBullet"/>
      </w:pPr>
      <w:r>
        <w:t xml:space="preserve">Mornington Peninsula Coastal Strategy </w:t>
      </w:r>
      <w:r w:rsidR="00613EE9">
        <w:t>–</w:t>
      </w:r>
      <w:r>
        <w:t xml:space="preserve"> Mornington Peninsula Shire Council</w:t>
      </w:r>
    </w:p>
    <w:p w14:paraId="1412E2DF" w14:textId="3E706488" w:rsidR="00794823" w:rsidRDefault="00794823" w:rsidP="004B6840">
      <w:pPr>
        <w:pStyle w:val="ListBullet"/>
      </w:pPr>
      <w:r>
        <w:t xml:space="preserve">Aire Valley Estuary Floodplain Project (Part 2) </w:t>
      </w:r>
      <w:r w:rsidR="00613EE9">
        <w:t>–</w:t>
      </w:r>
      <w:r>
        <w:t xml:space="preserve"> Corangamite Catchment Management Authority</w:t>
      </w:r>
    </w:p>
    <w:p w14:paraId="3396393D" w14:textId="78CD7DEF" w:rsidR="00794823" w:rsidRDefault="00794823" w:rsidP="004B6840">
      <w:pPr>
        <w:pStyle w:val="ListBullet"/>
      </w:pPr>
      <w:r>
        <w:t xml:space="preserve">Cape Otway to Point Impossible Scoping Study </w:t>
      </w:r>
      <w:r w:rsidR="00613EE9">
        <w:t>–</w:t>
      </w:r>
      <w:r>
        <w:t xml:space="preserve"> Great Ocean Road Coast and Parks Authority</w:t>
      </w:r>
    </w:p>
    <w:p w14:paraId="251EA3CA" w14:textId="7E65336E" w:rsidR="00794823" w:rsidRDefault="00794823" w:rsidP="004B6840">
      <w:pPr>
        <w:pStyle w:val="ListBullet"/>
      </w:pPr>
      <w:r>
        <w:t xml:space="preserve">Anglesea Resilient 2100+ Coast Project </w:t>
      </w:r>
      <w:r w:rsidR="00613EE9">
        <w:t>–</w:t>
      </w:r>
      <w:r>
        <w:t xml:space="preserve"> Great Ocean Road Coast and Parks Authority</w:t>
      </w:r>
    </w:p>
    <w:p w14:paraId="237E52ED" w14:textId="0B72FBAD" w:rsidR="00794823" w:rsidRDefault="00794823" w:rsidP="004B6840">
      <w:pPr>
        <w:pStyle w:val="ListBullet"/>
      </w:pPr>
      <w:r>
        <w:t xml:space="preserve">Coastal Marine Hazard Assessment </w:t>
      </w:r>
      <w:r w:rsidR="00613EE9">
        <w:t>–</w:t>
      </w:r>
      <w:r>
        <w:t xml:space="preserve"> Wilsons Promontory terrestrial and marine parks - Parks Victoria.</w:t>
      </w:r>
    </w:p>
    <w:p w14:paraId="40402012" w14:textId="1D754309" w:rsidR="00794823" w:rsidRDefault="00794823" w:rsidP="00021B1C">
      <w:pPr>
        <w:pStyle w:val="BodyText"/>
        <w:rPr>
          <w:lang w:eastAsia="en-AU"/>
        </w:rPr>
      </w:pPr>
      <w:r>
        <w:rPr>
          <w:lang w:eastAsia="en-AU"/>
        </w:rPr>
        <w:t xml:space="preserve">Each project will be guided by Victoria’s approach for managing and adapting to coastal hazards. This approach has been developed through a collaborative process with Traditional Owners, coastal </w:t>
      </w:r>
      <w:r w:rsidR="00BA6B0B">
        <w:rPr>
          <w:lang w:eastAsia="en-AU"/>
        </w:rPr>
        <w:t>c</w:t>
      </w:r>
      <w:r>
        <w:rPr>
          <w:lang w:eastAsia="en-AU"/>
        </w:rPr>
        <w:t xml:space="preserve">ouncils, </w:t>
      </w:r>
      <w:r w:rsidR="00BA6B0B">
        <w:rPr>
          <w:lang w:eastAsia="en-AU"/>
        </w:rPr>
        <w:t>c</w:t>
      </w:r>
      <w:r>
        <w:rPr>
          <w:lang w:eastAsia="en-AU"/>
        </w:rPr>
        <w:t xml:space="preserve">ommittees of </w:t>
      </w:r>
      <w:r w:rsidR="00BA6B0B">
        <w:rPr>
          <w:lang w:eastAsia="en-AU"/>
        </w:rPr>
        <w:t>m</w:t>
      </w:r>
      <w:r>
        <w:rPr>
          <w:lang w:eastAsia="en-AU"/>
        </w:rPr>
        <w:t>anagement, Catchment Management Authorities, government agencies, water authorities and peak body groups.</w:t>
      </w:r>
    </w:p>
    <w:p w14:paraId="6ECB8CDF" w14:textId="77777777" w:rsidR="005F335E" w:rsidRDefault="005F335E" w:rsidP="00FA73E4">
      <w:pPr>
        <w:pStyle w:val="BodyText"/>
        <w:jc w:val="center"/>
        <w:rPr>
          <w:lang w:eastAsia="en-AU"/>
        </w:rPr>
      </w:pPr>
      <w:r>
        <w:rPr>
          <w:noProof/>
        </w:rPr>
        <w:drawing>
          <wp:inline distT="0" distB="0" distL="0" distR="0" wp14:anchorId="1E0FCBC9" wp14:editId="5F099FA8">
            <wp:extent cx="2419350" cy="2419350"/>
            <wp:effectExtent l="0" t="0" r="0" b="0"/>
            <wp:docPr id="31" name="Picture 31" descr="Person with child on shoulders walking along the beach - Planning for climate change: Victoria's Resilient Coast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70913" name="Picture 827070913" descr="Person with child on shoulders walking along the beach - Planning for climate change: Victoria's Resilient Coast Grants."/>
                    <pic:cNvPicPr/>
                  </pic:nvPicPr>
                  <pic:blipFill>
                    <a:blip r:embed="rId22" cstate="print">
                      <a:extLst>
                        <a:ext uri="{28A0092B-C50C-407E-A947-70E740481C1C}">
                          <a14:useLocalDpi xmlns:a14="http://schemas.microsoft.com/office/drawing/2010/main"/>
                        </a:ext>
                      </a:extLst>
                    </a:blip>
                    <a:stretch>
                      <a:fillRect/>
                    </a:stretch>
                  </pic:blipFill>
                  <pic:spPr>
                    <a:xfrm>
                      <a:off x="0" y="0"/>
                      <a:ext cx="2424914" cy="2424914"/>
                    </a:xfrm>
                    <a:prstGeom prst="rect">
                      <a:avLst/>
                    </a:prstGeom>
                  </pic:spPr>
                </pic:pic>
              </a:graphicData>
            </a:graphic>
          </wp:inline>
        </w:drawing>
      </w:r>
    </w:p>
    <w:p w14:paraId="420A93DF" w14:textId="52CEF2F4" w:rsidR="00196CE6" w:rsidRDefault="00196CE6" w:rsidP="004B38BA">
      <w:pPr>
        <w:pStyle w:val="CaptionImageorFigure"/>
      </w:pPr>
      <w:r>
        <w:t xml:space="preserve">Victoria’s Resilient Coast Grants </w:t>
      </w:r>
      <w:r w:rsidR="00FC5759">
        <w:t xml:space="preserve">help </w:t>
      </w:r>
      <w:r w:rsidR="00FC5759" w:rsidRPr="00FC5759">
        <w:t>progress planning for the impacts of coastal climate change</w:t>
      </w:r>
      <w:r w:rsidR="00FC5759">
        <w:t>.</w:t>
      </w:r>
    </w:p>
    <w:p w14:paraId="3A711C3D" w14:textId="7C636F9C" w:rsidR="00196CE6" w:rsidRDefault="00794823" w:rsidP="00021B1C">
      <w:pPr>
        <w:pStyle w:val="BodyText"/>
        <w:rPr>
          <w:lang w:eastAsia="en-AU"/>
        </w:rPr>
      </w:pPr>
      <w:r>
        <w:rPr>
          <w:lang w:eastAsia="en-AU"/>
        </w:rPr>
        <w:t xml:space="preserve">Round two grants are expected to open in late 2022. </w:t>
      </w:r>
    </w:p>
    <w:p w14:paraId="605D44C3" w14:textId="5D400A70" w:rsidR="00BA3F77" w:rsidRDefault="00196CE6" w:rsidP="00021B1C">
      <w:pPr>
        <w:pStyle w:val="BodyText"/>
        <w:rPr>
          <w:lang w:eastAsia="en-AU"/>
        </w:rPr>
      </w:pPr>
      <w:r>
        <w:rPr>
          <w:lang w:eastAsia="en-AU"/>
        </w:rPr>
        <w:t>V</w:t>
      </w:r>
      <w:r w:rsidR="007C004A">
        <w:rPr>
          <w:lang w:eastAsia="en-AU"/>
        </w:rPr>
        <w:t xml:space="preserve">isit </w:t>
      </w:r>
      <w:hyperlink r:id="rId23" w:history="1">
        <w:r w:rsidR="007C004A">
          <w:rPr>
            <w:rStyle w:val="Hyperlink"/>
            <w:lang w:eastAsia="en-AU"/>
          </w:rPr>
          <w:t>marineandcoasts.vic.gov.au/coastal-management/victorias-resilient-coast-adapting-for-2100</w:t>
        </w:r>
      </w:hyperlink>
      <w:r w:rsidR="00794823">
        <w:rPr>
          <w:lang w:eastAsia="en-AU"/>
        </w:rPr>
        <w:t xml:space="preserve"> </w:t>
      </w:r>
      <w:r w:rsidR="007C004A">
        <w:rPr>
          <w:lang w:eastAsia="en-AU"/>
        </w:rPr>
        <w:t xml:space="preserve">to find out more. </w:t>
      </w:r>
    </w:p>
    <w:p w14:paraId="0E64594C" w14:textId="77777777" w:rsidR="006920FB" w:rsidRDefault="006920FB" w:rsidP="004B38BA">
      <w:pPr>
        <w:pStyle w:val="Heading1"/>
        <w:numPr>
          <w:ilvl w:val="0"/>
          <w:numId w:val="0"/>
        </w:numPr>
        <w:rPr>
          <w:b w:val="0"/>
          <w:bCs w:val="0"/>
        </w:rPr>
        <w:sectPr w:rsidR="006920FB" w:rsidSect="00BB0B20">
          <w:type w:val="continuous"/>
          <w:pgSz w:w="11907" w:h="16840" w:code="9"/>
          <w:pgMar w:top="2268" w:right="851" w:bottom="1758" w:left="851" w:header="284" w:footer="340" w:gutter="0"/>
          <w:cols w:num="2" w:space="284"/>
          <w:docGrid w:linePitch="360"/>
        </w:sectPr>
      </w:pPr>
    </w:p>
    <w:p w14:paraId="078ABEC0" w14:textId="77777777" w:rsidR="002E476C" w:rsidRDefault="002E476C" w:rsidP="00FE530D">
      <w:pPr>
        <w:pStyle w:val="Heading1"/>
      </w:pPr>
      <w:bookmarkStart w:id="3" w:name="_Marine_and_Coastal"/>
      <w:bookmarkStart w:id="4" w:name="_VicCoasts_–_Victorian_1"/>
      <w:bookmarkStart w:id="5" w:name="_VicCoasts_program"/>
      <w:bookmarkEnd w:id="3"/>
      <w:bookmarkEnd w:id="4"/>
      <w:bookmarkEnd w:id="5"/>
      <w:r>
        <w:lastRenderedPageBreak/>
        <w:t>VicCoasts program</w:t>
      </w:r>
    </w:p>
    <w:p w14:paraId="097B051D" w14:textId="7FF26B06" w:rsidR="009C076D" w:rsidRDefault="3BF38D29" w:rsidP="00BD37D6">
      <w:pPr>
        <w:pStyle w:val="BodyText"/>
      </w:pPr>
      <w:r>
        <w:t>As part of the Victorian State Budget for 2022</w:t>
      </w:r>
      <w:r w:rsidR="1F6AFAE4">
        <w:t>-</w:t>
      </w:r>
      <w:r>
        <w:t xml:space="preserve">23, the </w:t>
      </w:r>
      <w:r w:rsidR="1A11A841">
        <w:t>‘</w:t>
      </w:r>
      <w:r>
        <w:t>VicCoasts</w:t>
      </w:r>
      <w:r w:rsidR="1A11A841">
        <w:t>’</w:t>
      </w:r>
      <w:r>
        <w:t xml:space="preserve"> program </w:t>
      </w:r>
      <w:r w:rsidR="37F6C674">
        <w:t>received</w:t>
      </w:r>
      <w:r>
        <w:t xml:space="preserve"> fund</w:t>
      </w:r>
      <w:r w:rsidR="7EAE3466">
        <w:t>ing of</w:t>
      </w:r>
      <w:r>
        <w:t xml:space="preserve"> $16.9 million </w:t>
      </w:r>
      <w:r w:rsidR="3CB56E12">
        <w:t>to</w:t>
      </w:r>
      <w:r w:rsidR="75C89436">
        <w:t xml:space="preserve"> deliver a range of initiatives from the Marine and Coastal Strategy 2022 including:</w:t>
      </w:r>
    </w:p>
    <w:p w14:paraId="4F7FF24A" w14:textId="77777777" w:rsidR="009C076D" w:rsidRDefault="009C076D" w:rsidP="00C8370C">
      <w:pPr>
        <w:pStyle w:val="ListBullet"/>
      </w:pPr>
      <w:r>
        <w:t xml:space="preserve">Support to Traditional Owners to self-determine priorities and embed their rights and obligations in marine and coastal management. </w:t>
      </w:r>
    </w:p>
    <w:p w14:paraId="7A7EE908" w14:textId="77777777" w:rsidR="009C076D" w:rsidRDefault="009C076D" w:rsidP="00C8370C">
      <w:pPr>
        <w:pStyle w:val="ListBullet"/>
      </w:pPr>
      <w:r>
        <w:t>The development of Coastal and Marine Management Plans and implementation of the Victoria’s Resilient Coast framework and guidelines, and Victoria’s marine spatial planning framework.</w:t>
      </w:r>
    </w:p>
    <w:p w14:paraId="71BEC42D" w14:textId="303BB713" w:rsidR="009C076D" w:rsidRDefault="009C076D" w:rsidP="00C8370C">
      <w:pPr>
        <w:pStyle w:val="ListBullet"/>
      </w:pPr>
      <w:r>
        <w:t xml:space="preserve">Enhance the Victorian Coastal Monitoring Program and the Marine and Coastal Knowledge </w:t>
      </w:r>
      <w:r w:rsidR="0020426D">
        <w:t>Framework and</w:t>
      </w:r>
      <w:r>
        <w:t xml:space="preserve"> continue the implementation of the Port Phillip Bay Environmental Management Plan.</w:t>
      </w:r>
    </w:p>
    <w:p w14:paraId="3E78DE52" w14:textId="77777777" w:rsidR="009C076D" w:rsidRDefault="009C076D" w:rsidP="00C8370C">
      <w:pPr>
        <w:pStyle w:val="ListBullet"/>
      </w:pPr>
      <w:r>
        <w:t xml:space="preserve">Deliver the 2022-23 Coastal Public Access and Risk grants program. </w:t>
      </w:r>
    </w:p>
    <w:p w14:paraId="4396C345" w14:textId="0818CEFD" w:rsidR="00283A5F" w:rsidRDefault="009C076D" w:rsidP="00C8370C">
      <w:pPr>
        <w:pStyle w:val="ListBullet"/>
      </w:pPr>
      <w:r>
        <w:t>Implement strategic asset management practices to identify priority assets for maintenance and replacement and deliver adaptation-based responses to manage the impacts of coastal hazards</w:t>
      </w:r>
      <w:r w:rsidR="00DB78B5">
        <w:t xml:space="preserve"> a</w:t>
      </w:r>
      <w:r w:rsidR="00E261A6">
        <w:t>t</w:t>
      </w:r>
      <w:r w:rsidR="00DB78B5">
        <w:t xml:space="preserve"> key locations including Inverloch</w:t>
      </w:r>
      <w:r w:rsidR="00D52707">
        <w:t>, Eastern View</w:t>
      </w:r>
      <w:r w:rsidR="009C68E1">
        <w:t xml:space="preserve"> and</w:t>
      </w:r>
      <w:r w:rsidR="00DB78B5">
        <w:t xml:space="preserve"> Loch Sport</w:t>
      </w:r>
      <w:r>
        <w:t xml:space="preserve">. </w:t>
      </w:r>
    </w:p>
    <w:p w14:paraId="5BFA6D61" w14:textId="11724959" w:rsidR="00D06C36" w:rsidRDefault="2B33A788" w:rsidP="00C8370C">
      <w:pPr>
        <w:pStyle w:val="ListBullet"/>
      </w:pPr>
      <w:r>
        <w:t xml:space="preserve">Some of the locations where coastal protection </w:t>
      </w:r>
      <w:r w:rsidR="74DC53EE">
        <w:t xml:space="preserve">asset maintenance </w:t>
      </w:r>
      <w:r>
        <w:t>projects are expected to occur in 2022-23 include: Barwon River North</w:t>
      </w:r>
      <w:r w:rsidR="74DC53EE">
        <w:t xml:space="preserve">, </w:t>
      </w:r>
      <w:r>
        <w:t>Black Rock</w:t>
      </w:r>
      <w:r w:rsidR="74DC53EE">
        <w:t xml:space="preserve">, </w:t>
      </w:r>
      <w:r w:rsidR="0C918B57">
        <w:t>Lakes Entrance, Portland and Port Welshpool.</w:t>
      </w:r>
    </w:p>
    <w:p w14:paraId="41F9819E" w14:textId="77777777" w:rsidR="00C622DC" w:rsidRDefault="009C076D" w:rsidP="009C076D">
      <w:pPr>
        <w:pStyle w:val="BodyText"/>
      </w:pPr>
      <w:r>
        <w:t>The VicCoasts program will build resilience in our marine and coastal areas and establish the foundations for climate adaptation of Victoria’s marine and coastal environment.</w:t>
      </w:r>
    </w:p>
    <w:p w14:paraId="23E5F861" w14:textId="07BC658E" w:rsidR="00D06C36" w:rsidRDefault="00D06C36" w:rsidP="00AF5946">
      <w:pPr>
        <w:pStyle w:val="BodyText"/>
      </w:pPr>
      <w:r>
        <w:t xml:space="preserve">Please contact DELWP’s Statewide Coastal Programs team at </w:t>
      </w:r>
      <w:hyperlink r:id="rId24" w:history="1">
        <w:r w:rsidRPr="003D392C">
          <w:rPr>
            <w:rStyle w:val="Hyperlink"/>
          </w:rPr>
          <w:t>marine.coasts@delwp.vic.gov.au</w:t>
        </w:r>
      </w:hyperlink>
      <w:r>
        <w:t xml:space="preserve"> for more information regarding coastal protection projects.</w:t>
      </w:r>
    </w:p>
    <w:p w14:paraId="77C07136" w14:textId="31E55068" w:rsidR="00D06C36" w:rsidRDefault="00D06C36" w:rsidP="002B1774">
      <w:pPr>
        <w:pStyle w:val="Heading1"/>
      </w:pPr>
      <w:bookmarkStart w:id="6" w:name="_Coastal_Public_Access"/>
      <w:bookmarkEnd w:id="6"/>
      <w:r>
        <w:t>Coastal Public Access and Risk Grants</w:t>
      </w:r>
      <w:r w:rsidR="00EF43EA">
        <w:t xml:space="preserve"> 2022-23 now open</w:t>
      </w:r>
    </w:p>
    <w:p w14:paraId="1DB5706E" w14:textId="6E2BFA30" w:rsidR="00AC40FD" w:rsidRDefault="00AC40FD" w:rsidP="00FE27AA">
      <w:pPr>
        <w:pStyle w:val="BodyText"/>
      </w:pPr>
      <w:r>
        <w:t>The 2022-23 round of Coastal Public Access and Risk (CPAR) Grants are now open!</w:t>
      </w:r>
    </w:p>
    <w:p w14:paraId="2050FA46" w14:textId="36A7A7F4" w:rsidR="0053542E" w:rsidRDefault="00C40114" w:rsidP="003827C3">
      <w:pPr>
        <w:pStyle w:val="BodyText"/>
      </w:pPr>
      <w:r>
        <w:t xml:space="preserve">With $1 million in funding available, coastal Crown land managers </w:t>
      </w:r>
      <w:r w:rsidR="00FD006E">
        <w:t xml:space="preserve">(including volunteer committees of management and local governments) </w:t>
      </w:r>
      <w:r>
        <w:t xml:space="preserve">are encouraged to apply for grants </w:t>
      </w:r>
      <w:r w:rsidR="007631F2">
        <w:t xml:space="preserve">to </w:t>
      </w:r>
      <w:r w:rsidR="0053542E">
        <w:t>implement projects aiming to improve public access and safety on coastal Crown land.</w:t>
      </w:r>
    </w:p>
    <w:p w14:paraId="1D330671" w14:textId="77777777" w:rsidR="0053542E" w:rsidRDefault="0053542E" w:rsidP="004B2A05">
      <w:pPr>
        <w:pStyle w:val="BodyText"/>
      </w:pPr>
    </w:p>
    <w:p w14:paraId="458CC14E" w14:textId="097C13FB" w:rsidR="004B2A05" w:rsidRDefault="004B2A05" w:rsidP="004B2A05">
      <w:pPr>
        <w:pStyle w:val="BodyText"/>
      </w:pPr>
      <w:r>
        <w:t>Grants of up to $150,000 are available to reduce coastal risk through identification, mitigation and monitoring of risks.</w:t>
      </w:r>
      <w:r w:rsidR="008439E6">
        <w:t xml:space="preserve"> </w:t>
      </w:r>
    </w:p>
    <w:p w14:paraId="23259DD7" w14:textId="2B156215" w:rsidR="00B468A2" w:rsidRDefault="00B468A2" w:rsidP="00B468A2">
      <w:pPr>
        <w:pStyle w:val="BodyText"/>
      </w:pPr>
      <w:r>
        <w:t xml:space="preserve">Applications close at </w:t>
      </w:r>
      <w:r w:rsidRPr="00B8276B">
        <w:t>4pm on 12 October 2022.</w:t>
      </w:r>
    </w:p>
    <w:p w14:paraId="229A0448" w14:textId="254CA264" w:rsidR="0060171B" w:rsidRDefault="003B13A8" w:rsidP="00B5361E">
      <w:pPr>
        <w:pStyle w:val="BodyText"/>
      </w:pPr>
      <w:r>
        <w:t xml:space="preserve">Read the application guidelines and apply via </w:t>
      </w:r>
      <w:hyperlink r:id="rId25" w:history="1">
        <w:r w:rsidR="006E68A2">
          <w:rPr>
            <w:rStyle w:val="Hyperlink"/>
          </w:rPr>
          <w:t>marineandcoasts.vic.gov.au/grants/coastal-public-access-and-risk-grants</w:t>
        </w:r>
      </w:hyperlink>
      <w:r w:rsidR="006E68A2">
        <w:t>.</w:t>
      </w:r>
    </w:p>
    <w:p w14:paraId="4C8850C3" w14:textId="7A670420" w:rsidR="00DF0E34" w:rsidRDefault="00BA7700" w:rsidP="003827C3">
      <w:pPr>
        <w:pStyle w:val="Heading1"/>
      </w:pPr>
      <w:bookmarkStart w:id="7" w:name="_Victorian_Auditor_General’s"/>
      <w:bookmarkStart w:id="8" w:name="_Follow-up_of_Protecting"/>
      <w:bookmarkEnd w:id="7"/>
      <w:bookmarkEnd w:id="8"/>
      <w:r>
        <w:t>F</w:t>
      </w:r>
      <w:r w:rsidR="00DF0E34" w:rsidRPr="00DF0E34">
        <w:t>ollow-up of Protecting Victoria’s Coastal Assets audit</w:t>
      </w:r>
    </w:p>
    <w:p w14:paraId="195CF502" w14:textId="350F2DBA" w:rsidR="0016448C" w:rsidRDefault="0016448C" w:rsidP="0016448C">
      <w:pPr>
        <w:pStyle w:val="BodyText"/>
        <w:rPr>
          <w:lang w:eastAsia="en-AU"/>
        </w:rPr>
      </w:pPr>
      <w:r>
        <w:rPr>
          <w:lang w:eastAsia="en-AU"/>
        </w:rPr>
        <w:t>On 31 August 2022, the Victorian Auditor General’s Office (VAGO) tabled a report in Parliament highlighting the findings from their Protecting Victoria’s Coastal Assets 2018 follow-up audit</w:t>
      </w:r>
      <w:r w:rsidR="008B5F3C">
        <w:rPr>
          <w:lang w:eastAsia="en-AU"/>
        </w:rPr>
        <w:t>.</w:t>
      </w:r>
    </w:p>
    <w:p w14:paraId="1E301F1A" w14:textId="225A0394" w:rsidR="0016448C" w:rsidRDefault="008B5F3C" w:rsidP="0016448C">
      <w:pPr>
        <w:pStyle w:val="BodyText"/>
        <w:rPr>
          <w:lang w:eastAsia="en-AU"/>
        </w:rPr>
      </w:pPr>
      <w:r>
        <w:rPr>
          <w:lang w:eastAsia="en-AU"/>
        </w:rPr>
        <w:t>Commencing in April 2022, t</w:t>
      </w:r>
      <w:r w:rsidR="0016448C">
        <w:rPr>
          <w:lang w:eastAsia="en-AU"/>
        </w:rPr>
        <w:t xml:space="preserve">he objective of this investigation was to determine whether DELWP had effectively actioned the recommendations from the 2018 audit relating to its role in the management of coastal protection assets (such as breakwaters, groynes, revetments and seawalls). </w:t>
      </w:r>
    </w:p>
    <w:p w14:paraId="3725E5F6" w14:textId="09A68A5C" w:rsidR="0016448C" w:rsidRDefault="0016448C" w:rsidP="0016448C">
      <w:pPr>
        <w:pStyle w:val="BodyText"/>
        <w:rPr>
          <w:lang w:eastAsia="en-AU"/>
        </w:rPr>
      </w:pPr>
      <w:r>
        <w:rPr>
          <w:lang w:eastAsia="en-AU"/>
        </w:rPr>
        <w:t xml:space="preserve">DELWP oversees more than 1,500 coastal protection assets valued at approximately $1.13 billion, and shares management responsibilities with over 54 delegated land managers across the state including Parks Victoria, local councils and </w:t>
      </w:r>
      <w:r w:rsidR="009B7790">
        <w:rPr>
          <w:lang w:eastAsia="en-AU"/>
        </w:rPr>
        <w:t>c</w:t>
      </w:r>
      <w:r>
        <w:rPr>
          <w:lang w:eastAsia="en-AU"/>
        </w:rPr>
        <w:t xml:space="preserve">ommittees of </w:t>
      </w:r>
      <w:r w:rsidR="009B7790">
        <w:rPr>
          <w:lang w:eastAsia="en-AU"/>
        </w:rPr>
        <w:t>m</w:t>
      </w:r>
      <w:r>
        <w:rPr>
          <w:lang w:eastAsia="en-AU"/>
        </w:rPr>
        <w:t>anagement.</w:t>
      </w:r>
    </w:p>
    <w:p w14:paraId="26C6169C" w14:textId="77777777" w:rsidR="00AF3045" w:rsidRDefault="00AF3045" w:rsidP="00AF3045">
      <w:pPr>
        <w:pStyle w:val="BodyText"/>
        <w:rPr>
          <w:lang w:eastAsia="en-AU"/>
        </w:rPr>
      </w:pPr>
      <w:r w:rsidRPr="005E5327">
        <w:rPr>
          <w:noProof/>
          <w:lang w:eastAsia="en-AU"/>
        </w:rPr>
        <w:drawing>
          <wp:inline distT="0" distB="0" distL="0" distR="0" wp14:anchorId="715A4EE1" wp14:editId="30910DCB">
            <wp:extent cx="3149600" cy="1370022"/>
            <wp:effectExtent l="0" t="0" r="0" b="1905"/>
            <wp:docPr id="13" name="Picture 13" descr="Diagram outlining key facts from the Follow-up of Protecting Victoria’s Coastal Assets audit (1,572 CPAs identified in the 2021 Condition Inspections project; $1.13b estimated value; 3 annual AMAF assessments completed since 2018; 54 coastal managers; 34% of coastal assets are in poor or very poo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outlining key facts from the Follow-up of Protecting Victoria’s Coastal Assets audit (1,572 CPAs identified in the 2021 Condition Inspections project; $1.13b estimated value; 3 annual AMAF assessments completed since 2018; 54 coastal managers; 34% of coastal assets are in poor or very poor condition)."/>
                    <pic:cNvPicPr/>
                  </pic:nvPicPr>
                  <pic:blipFill>
                    <a:blip r:embed="rId26" cstate="print">
                      <a:extLst>
                        <a:ext uri="{28A0092B-C50C-407E-A947-70E740481C1C}">
                          <a14:useLocalDpi xmlns:a14="http://schemas.microsoft.com/office/drawing/2010/main"/>
                        </a:ext>
                      </a:extLst>
                    </a:blip>
                    <a:stretch>
                      <a:fillRect/>
                    </a:stretch>
                  </pic:blipFill>
                  <pic:spPr>
                    <a:xfrm>
                      <a:off x="0" y="0"/>
                      <a:ext cx="3149600" cy="1370022"/>
                    </a:xfrm>
                    <a:prstGeom prst="rect">
                      <a:avLst/>
                    </a:prstGeom>
                  </pic:spPr>
                </pic:pic>
              </a:graphicData>
            </a:graphic>
          </wp:inline>
        </w:drawing>
      </w:r>
    </w:p>
    <w:p w14:paraId="185E366A" w14:textId="77777777" w:rsidR="00AF3045" w:rsidRPr="00DF0E34" w:rsidRDefault="00AF3045" w:rsidP="00AF3045">
      <w:pPr>
        <w:pStyle w:val="CaptionImageorFigure"/>
      </w:pPr>
      <w:r>
        <w:t xml:space="preserve">Key facts from the </w:t>
      </w:r>
      <w:r w:rsidRPr="003522E9">
        <w:t>Follow-up of Protecting Victoria’s Coastal Assets</w:t>
      </w:r>
      <w:r>
        <w:t xml:space="preserve"> audit.</w:t>
      </w:r>
    </w:p>
    <w:p w14:paraId="54BCF3AC" w14:textId="3F5F1AAA" w:rsidR="008B5F3C" w:rsidRDefault="0016448C" w:rsidP="0016448C">
      <w:pPr>
        <w:pStyle w:val="BodyText"/>
        <w:rPr>
          <w:lang w:eastAsia="en-AU"/>
        </w:rPr>
      </w:pPr>
      <w:r>
        <w:rPr>
          <w:lang w:eastAsia="en-AU"/>
        </w:rPr>
        <w:t xml:space="preserve">The final assessment from VAGO highlights the significant progress made since 2018. </w:t>
      </w:r>
    </w:p>
    <w:p w14:paraId="1CBD8227" w14:textId="5B96F5DE" w:rsidR="005971C2" w:rsidRDefault="0016448C" w:rsidP="0016448C">
      <w:pPr>
        <w:pStyle w:val="BodyText"/>
        <w:rPr>
          <w:lang w:eastAsia="en-AU"/>
        </w:rPr>
      </w:pPr>
      <w:r>
        <w:rPr>
          <w:lang w:eastAsia="en-AU"/>
        </w:rPr>
        <w:t xml:space="preserve">Major improvements in asset management practices were identified alongside an increased understanding of coastal hazards, particularly following the collection and management of coastal protection asset data </w:t>
      </w:r>
      <w:r w:rsidR="00552BD4">
        <w:rPr>
          <w:lang w:eastAsia="en-AU"/>
        </w:rPr>
        <w:t xml:space="preserve">–maintained in DELWP’s statewide Coastal Asset Management System (CAMS) – </w:t>
      </w:r>
      <w:r>
        <w:rPr>
          <w:lang w:eastAsia="en-AU"/>
        </w:rPr>
        <w:t>and monitoring implemented at key coastal locations across the state.</w:t>
      </w:r>
      <w:r w:rsidR="009C0D69">
        <w:rPr>
          <w:lang w:eastAsia="en-AU"/>
        </w:rPr>
        <w:t xml:space="preserve">  </w:t>
      </w:r>
    </w:p>
    <w:p w14:paraId="43F3ED14" w14:textId="104E090A" w:rsidR="0016448C" w:rsidRDefault="0016448C" w:rsidP="0016448C">
      <w:pPr>
        <w:pStyle w:val="BodyText"/>
        <w:rPr>
          <w:lang w:eastAsia="en-AU"/>
        </w:rPr>
      </w:pPr>
      <w:r>
        <w:rPr>
          <w:lang w:eastAsia="en-AU"/>
        </w:rPr>
        <w:t>The development of the Marine and Coastal Policy 2020 and the Marine and Coastal Strategy 2022 were also noted as considerable steps forward in providing support and clarity for coastal managers.</w:t>
      </w:r>
    </w:p>
    <w:p w14:paraId="39B4DFE5" w14:textId="09655223" w:rsidR="00DF0E34" w:rsidRDefault="001072D9" w:rsidP="0016448C">
      <w:pPr>
        <w:pStyle w:val="BodyText"/>
        <w:rPr>
          <w:lang w:eastAsia="en-AU"/>
        </w:rPr>
      </w:pPr>
      <w:r>
        <w:rPr>
          <w:lang w:eastAsia="en-AU"/>
        </w:rPr>
        <w:lastRenderedPageBreak/>
        <w:t>Learn more o</w:t>
      </w:r>
      <w:r w:rsidR="0016448C">
        <w:rPr>
          <w:lang w:eastAsia="en-AU"/>
        </w:rPr>
        <w:t>n VAGO’s website</w:t>
      </w:r>
      <w:r w:rsidR="00644B52">
        <w:rPr>
          <w:lang w:eastAsia="en-AU"/>
        </w:rPr>
        <w:t xml:space="preserve">: </w:t>
      </w:r>
      <w:hyperlink r:id="rId27" w:history="1">
        <w:r w:rsidR="00D21247">
          <w:rPr>
            <w:rStyle w:val="Hyperlink"/>
            <w:lang w:eastAsia="en-AU"/>
          </w:rPr>
          <w:t>audit.vic.gov.au/report/follow-protecting-victorias-coastal-assets</w:t>
        </w:r>
      </w:hyperlink>
      <w:r w:rsidR="00552BD4" w:rsidRPr="00552BD4">
        <w:rPr>
          <w:rStyle w:val="Hyperlink"/>
          <w:u w:val="none"/>
          <w:lang w:eastAsia="en-AU"/>
        </w:rPr>
        <w:t>.</w:t>
      </w:r>
    </w:p>
    <w:p w14:paraId="3DD8BFAA" w14:textId="77777777" w:rsidR="002E476C" w:rsidRDefault="002E476C" w:rsidP="003607D1">
      <w:pPr>
        <w:pStyle w:val="Heading1"/>
      </w:pPr>
      <w:r>
        <w:t>Coastal projects</w:t>
      </w:r>
    </w:p>
    <w:p w14:paraId="651C4D8C" w14:textId="13B514AD" w:rsidR="00A10EAC" w:rsidRDefault="00AB23F6" w:rsidP="00A10EAC">
      <w:pPr>
        <w:pStyle w:val="Heading2"/>
      </w:pPr>
      <w:bookmarkStart w:id="9" w:name="_The_Port_Phillip"/>
      <w:bookmarkStart w:id="10" w:name="_Managing_coastal_erosion"/>
      <w:bookmarkStart w:id="11" w:name="_Investigating_Apollo_Bay’s"/>
      <w:bookmarkStart w:id="12" w:name="_Lakes_Entrance_Ocean"/>
      <w:bookmarkStart w:id="13" w:name="_Gippsland_seawall_replacements"/>
      <w:bookmarkEnd w:id="9"/>
      <w:bookmarkEnd w:id="10"/>
      <w:bookmarkEnd w:id="11"/>
      <w:bookmarkEnd w:id="12"/>
      <w:bookmarkEnd w:id="13"/>
      <w:r>
        <w:t>Gippsland seawall replacement</w:t>
      </w:r>
      <w:r w:rsidR="00CB27FF">
        <w:t>s</w:t>
      </w:r>
      <w:r>
        <w:t xml:space="preserve"> complete</w:t>
      </w:r>
    </w:p>
    <w:p w14:paraId="409DEA4D" w14:textId="0DDACAD6" w:rsidR="00E06028" w:rsidRDefault="00E06028" w:rsidP="00E06028">
      <w:pPr>
        <w:pStyle w:val="BodyText"/>
        <w:rPr>
          <w:lang w:eastAsia="en-AU"/>
        </w:rPr>
      </w:pPr>
      <w:r>
        <w:rPr>
          <w:lang w:eastAsia="en-AU"/>
        </w:rPr>
        <w:t xml:space="preserve">Replacement of the Lakes Entrance Ocean Rescue </w:t>
      </w:r>
      <w:r w:rsidR="00D06AFF">
        <w:rPr>
          <w:lang w:eastAsia="en-AU"/>
        </w:rPr>
        <w:t xml:space="preserve">masonry </w:t>
      </w:r>
      <w:r>
        <w:rPr>
          <w:lang w:eastAsia="en-AU"/>
        </w:rPr>
        <w:t xml:space="preserve">seawall </w:t>
      </w:r>
      <w:r w:rsidR="00416D0F">
        <w:rPr>
          <w:lang w:eastAsia="en-AU"/>
        </w:rPr>
        <w:t>was completed in late June 2022</w:t>
      </w:r>
      <w:r>
        <w:rPr>
          <w:lang w:eastAsia="en-AU"/>
        </w:rPr>
        <w:t xml:space="preserve">. </w:t>
      </w:r>
    </w:p>
    <w:p w14:paraId="1A4D46C4" w14:textId="16EA8D54" w:rsidR="000976D4" w:rsidRDefault="00C5319F" w:rsidP="0081652A">
      <w:pPr>
        <w:pStyle w:val="BodyText"/>
        <w:rPr>
          <w:lang w:eastAsia="en-AU"/>
        </w:rPr>
      </w:pPr>
      <w:r>
        <w:rPr>
          <w:lang w:eastAsia="en-AU"/>
        </w:rPr>
        <w:t xml:space="preserve">The </w:t>
      </w:r>
      <w:r w:rsidR="00CC4A7C">
        <w:rPr>
          <w:lang w:eastAsia="en-AU"/>
        </w:rPr>
        <w:t xml:space="preserve">old </w:t>
      </w:r>
      <w:r>
        <w:rPr>
          <w:lang w:eastAsia="en-AU"/>
        </w:rPr>
        <w:t xml:space="preserve">seawall, located </w:t>
      </w:r>
      <w:r w:rsidR="0081652A">
        <w:rPr>
          <w:lang w:eastAsia="en-AU"/>
        </w:rPr>
        <w:t xml:space="preserve">adjacent to the </w:t>
      </w:r>
      <w:r w:rsidR="000976D4" w:rsidRPr="000976D4">
        <w:rPr>
          <w:lang w:eastAsia="en-AU"/>
        </w:rPr>
        <w:t>Ocean Rescue (Australian Volunteer Coast Guard) building</w:t>
      </w:r>
      <w:r w:rsidR="00781F14">
        <w:rPr>
          <w:lang w:eastAsia="en-AU"/>
        </w:rPr>
        <w:t>s</w:t>
      </w:r>
      <w:r w:rsidR="007D7486">
        <w:rPr>
          <w:lang w:eastAsia="en-AU"/>
        </w:rPr>
        <w:t xml:space="preserve">, protected the building foundations </w:t>
      </w:r>
      <w:r w:rsidR="00CC4A7C">
        <w:rPr>
          <w:lang w:eastAsia="en-AU"/>
        </w:rPr>
        <w:t>and foreshore</w:t>
      </w:r>
      <w:r w:rsidR="00781F14">
        <w:rPr>
          <w:lang w:eastAsia="en-AU"/>
        </w:rPr>
        <w:t xml:space="preserve"> reserve</w:t>
      </w:r>
      <w:r w:rsidR="00CC4A7C">
        <w:rPr>
          <w:lang w:eastAsia="en-AU"/>
        </w:rPr>
        <w:t xml:space="preserve"> </w:t>
      </w:r>
      <w:r w:rsidR="007D7486">
        <w:rPr>
          <w:lang w:eastAsia="en-AU"/>
        </w:rPr>
        <w:t>from erosion</w:t>
      </w:r>
      <w:r w:rsidR="00C55E71">
        <w:rPr>
          <w:lang w:eastAsia="en-AU"/>
        </w:rPr>
        <w:t>.</w:t>
      </w:r>
      <w:r w:rsidR="00CC4A7C">
        <w:rPr>
          <w:lang w:eastAsia="en-AU"/>
        </w:rPr>
        <w:t xml:space="preserve"> </w:t>
      </w:r>
      <w:r w:rsidR="00C55E71">
        <w:rPr>
          <w:lang w:eastAsia="en-AU"/>
        </w:rPr>
        <w:t>I</w:t>
      </w:r>
      <w:r w:rsidR="00F66B00">
        <w:rPr>
          <w:lang w:eastAsia="en-AU"/>
        </w:rPr>
        <w:t>ts</w:t>
      </w:r>
      <w:r w:rsidR="00CC4A7C">
        <w:rPr>
          <w:lang w:eastAsia="en-AU"/>
        </w:rPr>
        <w:t xml:space="preserve"> condition had deteriorated </w:t>
      </w:r>
      <w:r w:rsidR="00F66B00">
        <w:rPr>
          <w:lang w:eastAsia="en-AU"/>
        </w:rPr>
        <w:t>significantly over the last three years.</w:t>
      </w:r>
    </w:p>
    <w:p w14:paraId="43FE30E7" w14:textId="4BFFEDF4" w:rsidR="00FA481D" w:rsidRDefault="00FA481D" w:rsidP="00BF121E">
      <w:pPr>
        <w:pStyle w:val="BodyText"/>
        <w:rPr>
          <w:lang w:eastAsia="en-AU"/>
        </w:rPr>
      </w:pPr>
      <w:r>
        <w:rPr>
          <w:noProof/>
          <w:lang w:eastAsia="en-AU"/>
        </w:rPr>
        <w:drawing>
          <wp:inline distT="0" distB="0" distL="0" distR="0" wp14:anchorId="6E9D2D87" wp14:editId="7586D731">
            <wp:extent cx="3096000" cy="1707019"/>
            <wp:effectExtent l="0" t="0" r="9525" b="7620"/>
            <wp:docPr id="18" name="Picture 18" descr="A section of the Lakes Entrance Ocean Rescue sea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ection of the Lakes Entrance Ocean Rescue seawall."/>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096000" cy="1707019"/>
                    </a:xfrm>
                    <a:prstGeom prst="rect">
                      <a:avLst/>
                    </a:prstGeom>
                    <a:ln>
                      <a:noFill/>
                    </a:ln>
                    <a:extLst>
                      <a:ext uri="{53640926-AAD7-44D8-BBD7-CCE9431645EC}">
                        <a14:shadowObscured xmlns:a14="http://schemas.microsoft.com/office/drawing/2010/main"/>
                      </a:ext>
                    </a:extLst>
                  </pic:spPr>
                </pic:pic>
              </a:graphicData>
            </a:graphic>
          </wp:inline>
        </w:drawing>
      </w:r>
    </w:p>
    <w:p w14:paraId="345887FA" w14:textId="2758F295" w:rsidR="00A27C2B" w:rsidRDefault="00324C0D" w:rsidP="00A27C2B">
      <w:pPr>
        <w:pStyle w:val="CaptionImageorFigure"/>
      </w:pPr>
      <w:r>
        <w:t>N</w:t>
      </w:r>
      <w:r w:rsidR="00A27C2B">
        <w:t>ew Lakes Entrance Ocean Rescue seawall</w:t>
      </w:r>
      <w:r w:rsidR="00716B61">
        <w:t>.</w:t>
      </w:r>
    </w:p>
    <w:p w14:paraId="4BF5955F" w14:textId="77777777" w:rsidR="00555576" w:rsidRDefault="00555576" w:rsidP="00555576">
      <w:pPr>
        <w:pStyle w:val="BodyText"/>
        <w:rPr>
          <w:lang w:eastAsia="en-AU"/>
        </w:rPr>
      </w:pPr>
      <w:bookmarkStart w:id="14" w:name="_Mallacoota_foreshore_seawall"/>
      <w:bookmarkEnd w:id="14"/>
      <w:r>
        <w:rPr>
          <w:lang w:eastAsia="en-AU"/>
        </w:rPr>
        <w:t xml:space="preserve">The new precast concrete panel and steel pile seawall offers increased protection for the reserve and Ocean Rescue buildings and infrastructure for years to come and </w:t>
      </w:r>
      <w:r w:rsidRPr="00BF121E">
        <w:rPr>
          <w:lang w:eastAsia="en-AU"/>
        </w:rPr>
        <w:t>allow</w:t>
      </w:r>
      <w:r>
        <w:rPr>
          <w:lang w:eastAsia="en-AU"/>
        </w:rPr>
        <w:t>s</w:t>
      </w:r>
      <w:r w:rsidRPr="00BF121E">
        <w:rPr>
          <w:lang w:eastAsia="en-AU"/>
        </w:rPr>
        <w:t xml:space="preserve"> for safer public access and recreation</w:t>
      </w:r>
      <w:r>
        <w:rPr>
          <w:lang w:eastAsia="en-AU"/>
        </w:rPr>
        <w:t xml:space="preserve">. </w:t>
      </w:r>
    </w:p>
    <w:p w14:paraId="38F485AC" w14:textId="41BC62F1" w:rsidR="006846FB" w:rsidRDefault="006846FB" w:rsidP="006846FB">
      <w:pPr>
        <w:pStyle w:val="BodyText"/>
        <w:rPr>
          <w:lang w:eastAsia="en-AU"/>
        </w:rPr>
      </w:pPr>
      <w:r w:rsidRPr="00A06D17">
        <w:rPr>
          <w:lang w:eastAsia="en-AU"/>
        </w:rPr>
        <w:t xml:space="preserve">Construction to replace a 66-metre-long concrete panel seawall at Mallacoota is </w:t>
      </w:r>
      <w:r>
        <w:rPr>
          <w:lang w:eastAsia="en-AU"/>
        </w:rPr>
        <w:t>also complete</w:t>
      </w:r>
      <w:r w:rsidRPr="00A06D17">
        <w:rPr>
          <w:lang w:eastAsia="en-AU"/>
        </w:rPr>
        <w:t>. This</w:t>
      </w:r>
      <w:r w:rsidR="00607016">
        <w:rPr>
          <w:lang w:eastAsia="en-AU"/>
        </w:rPr>
        <w:t xml:space="preserve"> section </w:t>
      </w:r>
      <w:r w:rsidR="00EF218E">
        <w:rPr>
          <w:lang w:eastAsia="en-AU"/>
        </w:rPr>
        <w:t>is part</w:t>
      </w:r>
      <w:r w:rsidRPr="00A06D17">
        <w:rPr>
          <w:lang w:eastAsia="en-AU"/>
        </w:rPr>
        <w:t xml:space="preserve"> of a multi-stage project </w:t>
      </w:r>
      <w:r w:rsidR="00EF218E">
        <w:rPr>
          <w:lang w:eastAsia="en-AU"/>
        </w:rPr>
        <w:t xml:space="preserve">to replace the seawall </w:t>
      </w:r>
      <w:r w:rsidRPr="00A06D17">
        <w:rPr>
          <w:lang w:eastAsia="en-AU"/>
        </w:rPr>
        <w:t>along the foreshore adjacent to the Mallacoota Foreshore Holiday Park.</w:t>
      </w:r>
    </w:p>
    <w:p w14:paraId="3012ACCF" w14:textId="2E326591" w:rsidR="00A61E59" w:rsidRDefault="006846FB" w:rsidP="00A61E59">
      <w:pPr>
        <w:pStyle w:val="BodyText"/>
      </w:pPr>
      <w:r w:rsidRPr="005A67AA">
        <w:t xml:space="preserve">The new seawall offers increased protection against erosion and landslips, while providing improved access for the community. </w:t>
      </w:r>
      <w:bookmarkStart w:id="15" w:name="_Portland_cliffs"/>
      <w:bookmarkEnd w:id="15"/>
    </w:p>
    <w:p w14:paraId="59FE7748" w14:textId="38616064" w:rsidR="002E476C" w:rsidRDefault="00A02879" w:rsidP="005148D4">
      <w:pPr>
        <w:pStyle w:val="Heading1"/>
      </w:pPr>
      <w:r>
        <w:br w:type="column"/>
      </w:r>
      <w:r w:rsidR="002E476C">
        <w:t>Marine and coastal knowledge</w:t>
      </w:r>
    </w:p>
    <w:p w14:paraId="6F7084B9" w14:textId="77777777" w:rsidR="00237C9D" w:rsidRDefault="00237C9D" w:rsidP="00237C9D">
      <w:pPr>
        <w:pStyle w:val="Heading2"/>
      </w:pPr>
      <w:bookmarkStart w:id="16" w:name="_Victorian_Coastal_Monitoring"/>
      <w:bookmarkStart w:id="17" w:name="_Expansion_of_the"/>
      <w:bookmarkEnd w:id="16"/>
      <w:bookmarkEnd w:id="17"/>
      <w:r>
        <w:t>Expansion of the Victorian Coastal Monitoring Program</w:t>
      </w:r>
    </w:p>
    <w:p w14:paraId="060D9E0A" w14:textId="3DAEA9BF" w:rsidR="00227ADE" w:rsidRDefault="00237C9D" w:rsidP="00237C9D">
      <w:pPr>
        <w:pStyle w:val="BodyText"/>
      </w:pPr>
      <w:r w:rsidRPr="000D66EA">
        <w:t>The Victorian Coastal Monitoring Program (VCMP) was established in 2017 to</w:t>
      </w:r>
      <w:r>
        <w:t xml:space="preserve"> understand and manage our changing coast</w:t>
      </w:r>
      <w:r w:rsidR="007D50B2">
        <w:t>,</w:t>
      </w:r>
      <w:r>
        <w:t xml:space="preserve"> to provide the knowledge that coastal managers and communities need to make coastlines resilient in the future. </w:t>
      </w:r>
    </w:p>
    <w:p w14:paraId="4AA096DB" w14:textId="70B2C81F" w:rsidR="00237C9D" w:rsidRPr="004B38BA" w:rsidRDefault="00E52E71" w:rsidP="00237C9D">
      <w:pPr>
        <w:pStyle w:val="BodyText"/>
      </w:pPr>
      <w:r>
        <w:t>P</w:t>
      </w:r>
      <w:r w:rsidRPr="00E52E71">
        <w:t>art of the Marine Knowledge Group in DELWP’s Biodiversity Division</w:t>
      </w:r>
      <w:r>
        <w:t>, t</w:t>
      </w:r>
      <w:r w:rsidR="00237C9D">
        <w:t xml:space="preserve">he VCMP has expanded to become a major field monitoring and knowledge management program, supporting the </w:t>
      </w:r>
      <w:r w:rsidR="00237C9D" w:rsidRPr="004B38BA">
        <w:t>Marine and Coastal Policy 2020</w:t>
      </w:r>
      <w:r w:rsidR="00237C9D" w:rsidRPr="004F65F4">
        <w:t xml:space="preserve"> and implementing the </w:t>
      </w:r>
      <w:r w:rsidR="00237C9D" w:rsidRPr="004B38BA">
        <w:t>Marine and Coastal Strategy 2022.</w:t>
      </w:r>
    </w:p>
    <w:p w14:paraId="539577F7" w14:textId="77777777" w:rsidR="00237C9D" w:rsidRPr="000D66EA" w:rsidRDefault="00237C9D" w:rsidP="00237C9D">
      <w:pPr>
        <w:pStyle w:val="BodyText"/>
      </w:pPr>
      <w:r w:rsidRPr="000D66EA">
        <w:t xml:space="preserve">The primary monitoring </w:t>
      </w:r>
      <w:r>
        <w:t>capabilities</w:t>
      </w:r>
      <w:r w:rsidRPr="000D66EA">
        <w:t xml:space="preserve"> of the VCMP </w:t>
      </w:r>
      <w:r>
        <w:t>include</w:t>
      </w:r>
      <w:r w:rsidRPr="000D66EA">
        <w:t>:</w:t>
      </w:r>
    </w:p>
    <w:p w14:paraId="28282D67" w14:textId="77777777" w:rsidR="00237C9D" w:rsidRPr="004F65F4" w:rsidRDefault="00237C9D">
      <w:pPr>
        <w:pStyle w:val="ListBullet"/>
      </w:pPr>
      <w:r w:rsidRPr="004F65F4">
        <w:t xml:space="preserve">A </w:t>
      </w:r>
      <w:r w:rsidRPr="004B38BA">
        <w:t xml:space="preserve">drone-based </w:t>
      </w:r>
      <w:r w:rsidRPr="004F65F4">
        <w:t xml:space="preserve">beach surveying program, with over 30 sites statewide, over 500 surveys to date, and </w:t>
      </w:r>
      <w:r w:rsidRPr="004B38BA">
        <w:t>citizen science groups</w:t>
      </w:r>
      <w:r w:rsidRPr="004F65F4">
        <w:t xml:space="preserve"> involved at many of the sites. </w:t>
      </w:r>
    </w:p>
    <w:p w14:paraId="286286C3" w14:textId="15B42EE5" w:rsidR="00237C9D" w:rsidRPr="004F65F4" w:rsidRDefault="00237C9D">
      <w:pPr>
        <w:pStyle w:val="ListBullet"/>
      </w:pPr>
      <w:r w:rsidRPr="004F65F4">
        <w:t xml:space="preserve">A statewide </w:t>
      </w:r>
      <w:r w:rsidRPr="004B38BA">
        <w:t>wave buoy network</w:t>
      </w:r>
      <w:r w:rsidRPr="004F65F4">
        <w:t xml:space="preserve"> across 13 locations, managed by Deakin University.</w:t>
      </w:r>
    </w:p>
    <w:p w14:paraId="66D89F1C" w14:textId="77777777" w:rsidR="00237C9D" w:rsidRDefault="00237C9D" w:rsidP="001673D8">
      <w:pPr>
        <w:pStyle w:val="BodyText"/>
      </w:pPr>
      <w:r>
        <w:t>The VCMP team has grown rapidly in the last year, with:</w:t>
      </w:r>
    </w:p>
    <w:p w14:paraId="1F5CDED3" w14:textId="77777777" w:rsidR="00237C9D" w:rsidRPr="004F65F4" w:rsidRDefault="00237C9D">
      <w:pPr>
        <w:pStyle w:val="ListBullet"/>
      </w:pPr>
      <w:r w:rsidRPr="004F65F4">
        <w:t xml:space="preserve">In-house drone surveying capacity, including </w:t>
      </w:r>
      <w:r w:rsidRPr="004B38BA">
        <w:t>Blake Allan</w:t>
      </w:r>
      <w:r w:rsidRPr="004F65F4">
        <w:t xml:space="preserve"> joining DELWP as Senior Drone Pilot, and </w:t>
      </w:r>
      <w:r w:rsidRPr="004B38BA">
        <w:t xml:space="preserve">Sahar Kirmani </w:t>
      </w:r>
      <w:r w:rsidRPr="004F65F4">
        <w:t>as our new Coastal Monitoring Officer.</w:t>
      </w:r>
    </w:p>
    <w:p w14:paraId="48DCFC79" w14:textId="77777777" w:rsidR="00237C9D" w:rsidRPr="004F65F4" w:rsidRDefault="00237C9D">
      <w:pPr>
        <w:pStyle w:val="ListBullet"/>
      </w:pPr>
      <w:r w:rsidRPr="004F65F4">
        <w:t xml:space="preserve">Increased analytical and research capacity, with </w:t>
      </w:r>
      <w:r w:rsidRPr="004B38BA">
        <w:t>Jin Liu</w:t>
      </w:r>
      <w:r w:rsidRPr="004F65F4">
        <w:t>, an ocean modeller from University of Melbourne joining as Coastal Processes Science Officer.</w:t>
      </w:r>
    </w:p>
    <w:p w14:paraId="13FDD34B" w14:textId="69077F80" w:rsidR="001317E6" w:rsidRDefault="00237C9D" w:rsidP="004F65F4">
      <w:pPr>
        <w:pStyle w:val="BodyText"/>
      </w:pPr>
      <w:r>
        <w:t>Exciting recent initiatives of the VCMP include</w:t>
      </w:r>
      <w:r w:rsidR="001317E6">
        <w:t>:</w:t>
      </w:r>
    </w:p>
    <w:p w14:paraId="7016B971" w14:textId="2F7AC5AA" w:rsidR="00237C9D" w:rsidRPr="000D66EA" w:rsidRDefault="00237C9D">
      <w:pPr>
        <w:pStyle w:val="ListBullet"/>
      </w:pPr>
      <w:r w:rsidRPr="000D66EA">
        <w:t>Working</w:t>
      </w:r>
      <w:r>
        <w:t xml:space="preserve"> with</w:t>
      </w:r>
      <w:r w:rsidRPr="000D66EA">
        <w:t xml:space="preserve"> and training</w:t>
      </w:r>
      <w:r>
        <w:t xml:space="preserve"> members of</w:t>
      </w:r>
      <w:r w:rsidRPr="000D66EA">
        <w:t xml:space="preserve"> </w:t>
      </w:r>
      <w:r>
        <w:t xml:space="preserve">the Wadawurrung </w:t>
      </w:r>
      <w:r w:rsidRPr="000D66EA">
        <w:t>Traditional Owner</w:t>
      </w:r>
      <w:r>
        <w:t xml:space="preserve"> group</w:t>
      </w:r>
      <w:r w:rsidRPr="000D66EA">
        <w:t xml:space="preserve"> to monitor culturally sensitive coastal sites</w:t>
      </w:r>
      <w:r>
        <w:t xml:space="preserve"> along the Great Ocean Road.</w:t>
      </w:r>
    </w:p>
    <w:p w14:paraId="32D50802" w14:textId="6A3B68B2" w:rsidR="00237C9D" w:rsidRDefault="00237C9D">
      <w:pPr>
        <w:pStyle w:val="ListBullet"/>
      </w:pPr>
      <w:r>
        <w:t xml:space="preserve">Integration of shoreline trend analysis on CoastKit </w:t>
      </w:r>
      <w:r w:rsidR="00324562">
        <w:t>–</w:t>
      </w:r>
      <w:hyperlink r:id="rId29" w:history="1">
        <w:r w:rsidR="00324562" w:rsidRPr="004F65F4">
          <w:rPr>
            <w:rStyle w:val="Hyperlink"/>
          </w:rPr>
          <w:t>https://mapshare.vic.gov.au/coastkit/</w:t>
        </w:r>
      </w:hyperlink>
      <w:r w:rsidR="00324562">
        <w:t xml:space="preserve"> – </w:t>
      </w:r>
      <w:r>
        <w:t>combining VCMP drone data with satellite and aerial imagery shorelines.</w:t>
      </w:r>
    </w:p>
    <w:p w14:paraId="4D60A8B8" w14:textId="02320541" w:rsidR="006258FA" w:rsidRDefault="00237C9D">
      <w:pPr>
        <w:pStyle w:val="ListBullet"/>
      </w:pPr>
      <w:r>
        <w:t>Commencement of targeted research projects across Port Phillip Bay, partnering with Deakin and Melbourne Universities, made possible by the coastal and oceanographic monitoring data delivered through the VCMP.</w:t>
      </w:r>
    </w:p>
    <w:p w14:paraId="06C4CFE0" w14:textId="6E2E4216" w:rsidR="00237C9D" w:rsidRDefault="002C64C0" w:rsidP="00237C9D">
      <w:pPr>
        <w:pStyle w:val="BodyText"/>
      </w:pPr>
      <w:r w:rsidRPr="00243A85">
        <w:rPr>
          <w:noProof/>
        </w:rPr>
        <w:lastRenderedPageBreak/>
        <w:drawing>
          <wp:inline distT="0" distB="0" distL="0" distR="0" wp14:anchorId="7FAA3B2D" wp14:editId="5DFE9752">
            <wp:extent cx="3149600" cy="2403953"/>
            <wp:effectExtent l="0" t="0" r="0" b="0"/>
            <wp:docPr id="28" name="Picture 28" descr="Functions performed by the VCMP (top). Senior Pilot Blake Allan conducting drone training at Point Addis with the Wadawurrung Traditional Owner group (bottom left). VCMP data now on CoastKit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unctions performed by the VCMP (top). Senior Pilot Blake Allan conducting drone training at Point Addis with the Wadawurrung Traditional Owner group (bottom left). VCMP data now on CoastKit (bottom right)."/>
                    <pic:cNvPicPr/>
                  </pic:nvPicPr>
                  <pic:blipFill>
                    <a:blip r:embed="rId30" cstate="print">
                      <a:extLst>
                        <a:ext uri="{28A0092B-C50C-407E-A947-70E740481C1C}">
                          <a14:useLocalDpi xmlns:a14="http://schemas.microsoft.com/office/drawing/2010/main"/>
                        </a:ext>
                      </a:extLst>
                    </a:blip>
                    <a:stretch>
                      <a:fillRect/>
                    </a:stretch>
                  </pic:blipFill>
                  <pic:spPr>
                    <a:xfrm>
                      <a:off x="0" y="0"/>
                      <a:ext cx="3149600" cy="2403953"/>
                    </a:xfrm>
                    <a:prstGeom prst="rect">
                      <a:avLst/>
                    </a:prstGeom>
                  </pic:spPr>
                </pic:pic>
              </a:graphicData>
            </a:graphic>
          </wp:inline>
        </w:drawing>
      </w:r>
    </w:p>
    <w:p w14:paraId="0F5C85A9" w14:textId="11136182" w:rsidR="00303C5E" w:rsidRDefault="00111675" w:rsidP="00B23059">
      <w:pPr>
        <w:pStyle w:val="CaptionImageorFigure"/>
      </w:pPr>
      <w:r>
        <w:t>F</w:t>
      </w:r>
      <w:r w:rsidR="00B23059" w:rsidRPr="00B23059">
        <w:t>unctions performed by the VCMP (top)</w:t>
      </w:r>
      <w:r w:rsidR="001317E6">
        <w:t>.</w:t>
      </w:r>
      <w:r w:rsidR="00B23059" w:rsidRPr="00B23059">
        <w:t xml:space="preserve"> Senior Pilot Blake Allan conducting drone training at Point Addis with the Wadawurrung Traditional Owner group (bottom left)</w:t>
      </w:r>
      <w:r w:rsidR="001317E6">
        <w:t>.</w:t>
      </w:r>
      <w:r w:rsidR="00B23059" w:rsidRPr="00B23059">
        <w:t xml:space="preserve"> VCMP data now on CoastKit (bottom right).</w:t>
      </w:r>
    </w:p>
    <w:p w14:paraId="121D245B" w14:textId="234A1F6A" w:rsidR="00303C5E" w:rsidRDefault="00A404F9" w:rsidP="004B38BA">
      <w:pPr>
        <w:pStyle w:val="BodyText"/>
      </w:pPr>
      <w:r>
        <w:t xml:space="preserve">Visit </w:t>
      </w:r>
      <w:hyperlink r:id="rId31" w:history="1">
        <w:r>
          <w:rPr>
            <w:rStyle w:val="Hyperlink"/>
          </w:rPr>
          <w:t>marineandcoasts.vic.gov.au/coastal-programs/victorian-coastal-monitoring-program</w:t>
        </w:r>
      </w:hyperlink>
      <w:r>
        <w:t xml:space="preserve"> </w:t>
      </w:r>
      <w:r w:rsidR="00CE2C84">
        <w:t xml:space="preserve">or email </w:t>
      </w:r>
      <w:hyperlink r:id="rId32" w:history="1">
        <w:r w:rsidR="00CE2C84" w:rsidRPr="009C6102">
          <w:rPr>
            <w:rStyle w:val="Hyperlink"/>
          </w:rPr>
          <w:t>vcmp@delwp.vic.gov.au</w:t>
        </w:r>
      </w:hyperlink>
      <w:r w:rsidR="00CE2C84">
        <w:t xml:space="preserve"> </w:t>
      </w:r>
      <w:r>
        <w:t>to find out more.</w:t>
      </w:r>
    </w:p>
    <w:p w14:paraId="320BED23" w14:textId="77777777" w:rsidR="006258FA" w:rsidRDefault="006258FA" w:rsidP="006258FA">
      <w:pPr>
        <w:pStyle w:val="Heading2"/>
      </w:pPr>
      <w:bookmarkStart w:id="18" w:name="_Loch_Sport_Foreshore_1"/>
      <w:bookmarkEnd w:id="18"/>
      <w:r>
        <w:t>Loch Sport Foreshore Coastal Erosion</w:t>
      </w:r>
    </w:p>
    <w:p w14:paraId="40DC73A6" w14:textId="33778726" w:rsidR="007C0D46" w:rsidRPr="004B38BA" w:rsidRDefault="007C0D46" w:rsidP="004B38BA">
      <w:pPr>
        <w:pStyle w:val="BodyText"/>
      </w:pPr>
      <w:r w:rsidRPr="004B38BA">
        <w:t xml:space="preserve">It is not too late to have your say on the seven </w:t>
      </w:r>
      <w:r w:rsidRPr="004B38BA">
        <w:rPr>
          <w:shd w:val="clear" w:color="auto" w:fill="FFFFFF"/>
        </w:rPr>
        <w:t>adaptation measures identified to respond to erosion and inundation from sea level rise</w:t>
      </w:r>
      <w:r w:rsidR="00DA576A">
        <w:rPr>
          <w:shd w:val="clear" w:color="auto" w:fill="FFFFFF"/>
        </w:rPr>
        <w:t xml:space="preserve"> at Loch Sport</w:t>
      </w:r>
      <w:r w:rsidRPr="004B38BA">
        <w:rPr>
          <w:shd w:val="clear" w:color="auto" w:fill="FFFFFF"/>
        </w:rPr>
        <w:t>.</w:t>
      </w:r>
    </w:p>
    <w:p w14:paraId="644D8530" w14:textId="5F1F3B4D" w:rsidR="007C0D46" w:rsidRPr="004B38BA" w:rsidRDefault="3B2E7A6E" w:rsidP="004B38BA">
      <w:pPr>
        <w:pStyle w:val="BodyText"/>
      </w:pPr>
      <w:r>
        <w:t xml:space="preserve">The measures are identified in a report that considered both short- and long-term adaptation </w:t>
      </w:r>
      <w:r w:rsidR="04165034">
        <w:t>options</w:t>
      </w:r>
      <w:r>
        <w:t xml:space="preserve"> for the foreshore area around the eastern half of the town lakefront.</w:t>
      </w:r>
    </w:p>
    <w:p w14:paraId="0CFB7322" w14:textId="1F184FA4" w:rsidR="007C0D46" w:rsidRDefault="007C0D46" w:rsidP="004B38BA">
      <w:pPr>
        <w:pStyle w:val="BodyText"/>
      </w:pPr>
      <w:r>
        <w:t xml:space="preserve">You can read the report, watch a recording of the online public information session and complete the survey at the Engage Victoria website – </w:t>
      </w:r>
      <w:hyperlink r:id="rId33" w:history="1">
        <w:r w:rsidR="00F477EF">
          <w:rPr>
            <w:rStyle w:val="Hyperlink"/>
          </w:rPr>
          <w:t>engage.vic.gov.au/loch-sport-foreshore-coastal-erosion</w:t>
        </w:r>
      </w:hyperlink>
      <w:r>
        <w:t>.</w:t>
      </w:r>
    </w:p>
    <w:p w14:paraId="27FE2A76" w14:textId="56F4A93A" w:rsidR="002E3C84" w:rsidRDefault="007C0D46" w:rsidP="004F65F4">
      <w:pPr>
        <w:pStyle w:val="BodyText"/>
      </w:pPr>
      <w:r>
        <w:t>The feedback period closes on 18 September 2022. Your feedback will help inform the upcoming planning and implementation phase of the program.</w:t>
      </w:r>
    </w:p>
    <w:p w14:paraId="2DD8E068" w14:textId="386C379B" w:rsidR="006258FA" w:rsidRDefault="006258FA">
      <w:pPr>
        <w:pStyle w:val="Heading2"/>
      </w:pPr>
      <w:bookmarkStart w:id="19" w:name="_Portland_cliffs_1"/>
      <w:bookmarkEnd w:id="19"/>
      <w:r>
        <w:t>Portland cliffs</w:t>
      </w:r>
    </w:p>
    <w:p w14:paraId="51581EE4" w14:textId="50A10DA8" w:rsidR="006258FA" w:rsidRDefault="006258FA" w:rsidP="006258FA">
      <w:pPr>
        <w:pStyle w:val="BodyText"/>
        <w:rPr>
          <w:lang w:eastAsia="en-AU"/>
        </w:rPr>
      </w:pPr>
      <w:r>
        <w:rPr>
          <w:lang w:eastAsia="en-AU"/>
        </w:rPr>
        <w:t xml:space="preserve">The coastal cliffs at Portland are continually changing in response to natural landscape processes. Due to their geological variability, </w:t>
      </w:r>
      <w:r w:rsidR="0027457F">
        <w:rPr>
          <w:lang w:eastAsia="en-AU"/>
        </w:rPr>
        <w:t>o</w:t>
      </w:r>
      <w:r>
        <w:rPr>
          <w:lang w:eastAsia="en-AU"/>
        </w:rPr>
        <w:t xml:space="preserve">ngoing monitoring and updated actions are required to understand changes in cliff stability and risk to the public. </w:t>
      </w:r>
    </w:p>
    <w:p w14:paraId="3CA5EA71" w14:textId="5BA74760" w:rsidR="006258FA" w:rsidRDefault="006258FA" w:rsidP="006258FA">
      <w:pPr>
        <w:pStyle w:val="BodyText"/>
        <w:rPr>
          <w:lang w:eastAsia="en-AU"/>
        </w:rPr>
      </w:pPr>
      <w:r>
        <w:rPr>
          <w:lang w:eastAsia="en-AU"/>
        </w:rPr>
        <w:t>To better understand the risk areas, drones with photogrammetric and 3D modelling capabilities reconstructed the entire cliff face between Nun’s Beach and Anderson Point. This updated modelling of the cliff pinpoints known risk</w:t>
      </w:r>
      <w:r w:rsidR="0027457F">
        <w:rPr>
          <w:lang w:eastAsia="en-AU"/>
        </w:rPr>
        <w:t>-</w:t>
      </w:r>
      <w:r>
        <w:rPr>
          <w:lang w:eastAsia="en-AU"/>
        </w:rPr>
        <w:t>areas then compares these with previous surveys evaluating the likelihood of imminent cliff collapse.</w:t>
      </w:r>
    </w:p>
    <w:p w14:paraId="240F9017" w14:textId="77777777" w:rsidR="00262780" w:rsidRDefault="006258FA" w:rsidP="004F65F4">
      <w:pPr>
        <w:pStyle w:val="BodyText"/>
      </w:pPr>
      <w:r w:rsidRPr="0033270B">
        <w:t>This important work will help inform adaptation options, management actions and investment required to address cliff landslips and rockfall risks for the area</w:t>
      </w:r>
      <w:r w:rsidR="00DB1856">
        <w:t>,</w:t>
      </w:r>
      <w:r w:rsidRPr="0033270B">
        <w:t xml:space="preserve"> leading to improved public safety.</w:t>
      </w:r>
    </w:p>
    <w:p w14:paraId="49A2222C" w14:textId="77777777" w:rsidR="00B939A5" w:rsidRDefault="00B939A5" w:rsidP="004F65F4">
      <w:pPr>
        <w:pStyle w:val="BodyText"/>
      </w:pPr>
      <w:r>
        <w:rPr>
          <w:noProof/>
        </w:rPr>
        <w:drawing>
          <wp:inline distT="0" distB="0" distL="0" distR="0" wp14:anchorId="258C081B" wp14:editId="1F9E612C">
            <wp:extent cx="3149600" cy="1893570"/>
            <wp:effectExtent l="0" t="0" r="0" b="0"/>
            <wp:docPr id="10" name="Picture 10" descr="Example of a section of the cliff reconstruction highlighting the erosion near stairs (3D photogrammetry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of a section of the cliff reconstruction highlighting the erosion near stairs (3D photogrammetry extract)"/>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149600" cy="1893570"/>
                    </a:xfrm>
                    <a:prstGeom prst="rect">
                      <a:avLst/>
                    </a:prstGeom>
                    <a:noFill/>
                    <a:ln>
                      <a:noFill/>
                    </a:ln>
                  </pic:spPr>
                </pic:pic>
              </a:graphicData>
            </a:graphic>
          </wp:inline>
        </w:drawing>
      </w:r>
    </w:p>
    <w:p w14:paraId="4AE1BC5F" w14:textId="77777777" w:rsidR="00B939A5" w:rsidRDefault="00B939A5" w:rsidP="003607D1">
      <w:pPr>
        <w:pStyle w:val="CaptionImageorFigure"/>
      </w:pPr>
      <w:r w:rsidRPr="00D84DC1">
        <w:t xml:space="preserve">Example of a section of the cliff reconstruction highlighting the erosion near stairs </w:t>
      </w:r>
      <w:r>
        <w:t xml:space="preserve">at Portland </w:t>
      </w:r>
      <w:r w:rsidRPr="00D84DC1">
        <w:t>(3D photogrammetry extract)</w:t>
      </w:r>
      <w:r>
        <w:t>.</w:t>
      </w:r>
    </w:p>
    <w:p w14:paraId="5D1E68CB" w14:textId="77777777" w:rsidR="0051445F" w:rsidRDefault="0051445F" w:rsidP="0051445F">
      <w:pPr>
        <w:pStyle w:val="BodyText100ThemeColour"/>
        <w:rPr>
          <w:i/>
          <w:iCs/>
        </w:rPr>
      </w:pPr>
    </w:p>
    <w:p w14:paraId="0CB2A384" w14:textId="7A7106CA" w:rsidR="0051445F" w:rsidRPr="002C3BD4" w:rsidRDefault="0051445F" w:rsidP="002C3BD4">
      <w:pPr>
        <w:pStyle w:val="BodyText100ThemeColour"/>
      </w:pPr>
      <w:r w:rsidRPr="002C3BD4">
        <w:t>Keep reading for Coastcare’s ‘Coastline’!</w:t>
      </w:r>
    </w:p>
    <w:p w14:paraId="1F2832E8" w14:textId="77777777" w:rsidR="0051445F" w:rsidRDefault="0051445F" w:rsidP="003607D1">
      <w:pPr>
        <w:pStyle w:val="CaptionImageorFigure"/>
      </w:pPr>
    </w:p>
    <w:p w14:paraId="1BE36510" w14:textId="31A01B71" w:rsidR="00B939A5" w:rsidRDefault="00B939A5" w:rsidP="004F65F4">
      <w:pPr>
        <w:pStyle w:val="BodyText"/>
        <w:sectPr w:rsidR="00B939A5" w:rsidSect="004B38BA">
          <w:pgSz w:w="11907" w:h="16840" w:code="9"/>
          <w:pgMar w:top="2268" w:right="851" w:bottom="851" w:left="851" w:header="284" w:footer="283" w:gutter="0"/>
          <w:cols w:num="2" w:space="284"/>
          <w:docGrid w:linePitch="360"/>
        </w:sectPr>
      </w:pPr>
    </w:p>
    <w:p w14:paraId="73050042" w14:textId="09DCF50E" w:rsidR="00877690" w:rsidRPr="00D91F85" w:rsidRDefault="00877690" w:rsidP="003827C3">
      <w:pPr>
        <w:pStyle w:val="BodyText"/>
        <w:rPr>
          <w:szCs w:val="16"/>
        </w:rPr>
      </w:pPr>
      <w:bookmarkStart w:id="20" w:name="_Coastal_Asset_Management"/>
      <w:bookmarkStart w:id="21" w:name="_Loch_Sport_Foreshore"/>
      <w:bookmarkEnd w:id="20"/>
      <w:bookmarkEnd w:id="21"/>
    </w:p>
    <w:p w14:paraId="4F3F434F" w14:textId="77777777" w:rsidR="00877690" w:rsidRDefault="00877690" w:rsidP="00254A01">
      <w:pPr>
        <w:pStyle w:val="BodyText"/>
      </w:pPr>
    </w:p>
    <w:p w14:paraId="42CF18CD" w14:textId="3AFE779B" w:rsidR="00877690" w:rsidRDefault="00877690" w:rsidP="00254A01">
      <w:pPr>
        <w:pStyle w:val="BodyText"/>
        <w:sectPr w:rsidR="00877690" w:rsidSect="004B38BA">
          <w:pgSz w:w="11907" w:h="16840" w:code="9"/>
          <w:pgMar w:top="2268" w:right="851" w:bottom="851" w:left="851" w:header="284" w:footer="283" w:gutter="0"/>
          <w:cols w:num="2" w:space="284"/>
          <w:docGrid w:linePitch="360"/>
        </w:sectPr>
      </w:pPr>
    </w:p>
    <w:p w14:paraId="2AB74DAD" w14:textId="3BA22E82" w:rsidR="00877690" w:rsidRDefault="00877690" w:rsidP="00254A01">
      <w:pPr>
        <w:pStyle w:val="BodyText"/>
      </w:pPr>
      <w:r>
        <w:rPr>
          <w:noProof/>
        </w:rPr>
        <w:drawing>
          <wp:inline distT="0" distB="0" distL="0" distR="0" wp14:anchorId="1E4606AB" wp14:editId="42AA4220">
            <wp:extent cx="6480175"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stcare_Coastline.jpg"/>
                    <pic:cNvPicPr/>
                  </pic:nvPicPr>
                  <pic:blipFill>
                    <a:blip r:embed="rId35" cstate="print">
                      <a:extLst>
                        <a:ext uri="{28A0092B-C50C-407E-A947-70E740481C1C}">
                          <a14:useLocalDpi xmlns:a14="http://schemas.microsoft.com/office/drawing/2010/main"/>
                        </a:ext>
                      </a:extLst>
                    </a:blip>
                    <a:stretch>
                      <a:fillRect/>
                    </a:stretch>
                  </pic:blipFill>
                  <pic:spPr>
                    <a:xfrm>
                      <a:off x="0" y="0"/>
                      <a:ext cx="6480175"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6BD60880" w14:textId="77777777" w:rsidR="001475E5" w:rsidRDefault="001475E5" w:rsidP="001475E5">
      <w:pPr>
        <w:pStyle w:val="Heading1"/>
      </w:pPr>
      <w:bookmarkStart w:id="22" w:name="_In_this_issue"/>
      <w:bookmarkEnd w:id="22"/>
      <w:r>
        <w:t>In this issue</w:t>
      </w:r>
    </w:p>
    <w:p w14:paraId="3E3C4743" w14:textId="1A5090FE" w:rsidR="000A69B8" w:rsidRDefault="000D57AA" w:rsidP="00DE77C3">
      <w:pPr>
        <w:pStyle w:val="ListBullet"/>
      </w:pPr>
      <w:hyperlink w:anchor="_Litter_Trackers:_the" w:history="1">
        <w:r w:rsidR="00DE77C3" w:rsidRPr="000C075C">
          <w:rPr>
            <w:rStyle w:val="Hyperlink"/>
          </w:rPr>
          <w:t>Litter Trackers: the citizen science project reducing litter in our waterways and marine and coastal environments</w:t>
        </w:r>
      </w:hyperlink>
    </w:p>
    <w:p w14:paraId="239576CB" w14:textId="50EF7F59" w:rsidR="00DE77C3" w:rsidRPr="00DE77C3" w:rsidRDefault="000D57AA" w:rsidP="00DE77C3">
      <w:pPr>
        <w:pStyle w:val="ListBullet"/>
      </w:pPr>
      <w:hyperlink w:anchor="_Bottles_overboard" w:history="1">
        <w:r w:rsidR="00DE77C3" w:rsidRPr="000C075C">
          <w:rPr>
            <w:rStyle w:val="Hyperlink"/>
          </w:rPr>
          <w:t>Bottles overboard</w:t>
        </w:r>
      </w:hyperlink>
    </w:p>
    <w:p w14:paraId="0AC1C84D" w14:textId="4C0BCB27" w:rsidR="00DE77C3" w:rsidRPr="00DE77C3" w:rsidRDefault="000D57AA" w:rsidP="00DE77C3">
      <w:pPr>
        <w:pStyle w:val="ListBullet"/>
      </w:pPr>
      <w:hyperlink w:anchor="_Environment_immersion_days" w:history="1">
        <w:r w:rsidR="00DE77C3" w:rsidRPr="000C075C">
          <w:rPr>
            <w:rStyle w:val="Hyperlink"/>
          </w:rPr>
          <w:t>Environment immersion days</w:t>
        </w:r>
      </w:hyperlink>
    </w:p>
    <w:p w14:paraId="5F1A0E05" w14:textId="78F12654" w:rsidR="00DE77C3" w:rsidRPr="00DE77C3" w:rsidRDefault="000D57AA" w:rsidP="00DE77C3">
      <w:pPr>
        <w:pStyle w:val="ListBullet"/>
      </w:pPr>
      <w:hyperlink w:anchor="_2022-23_Volunteer_Capacity" w:history="1">
        <w:r w:rsidR="00DE77C3" w:rsidRPr="000C075C">
          <w:rPr>
            <w:rStyle w:val="Hyperlink"/>
          </w:rPr>
          <w:t>Volunteer Capacity Building Progra</w:t>
        </w:r>
        <w:r w:rsidR="005148D4">
          <w:rPr>
            <w:rStyle w:val="Hyperlink"/>
          </w:rPr>
          <w:t>m 2022-23</w:t>
        </w:r>
      </w:hyperlink>
    </w:p>
    <w:p w14:paraId="5AD3C0D9" w14:textId="3F13F8DF" w:rsidR="00DE77C3" w:rsidRDefault="000D57AA" w:rsidP="00CB2B84">
      <w:pPr>
        <w:pStyle w:val="ListBullet"/>
      </w:pPr>
      <w:hyperlink w:anchor="_Staff_farewells_and" w:history="1">
        <w:r w:rsidR="00DE77C3" w:rsidRPr="000C075C">
          <w:rPr>
            <w:rStyle w:val="Hyperlink"/>
          </w:rPr>
          <w:t>Staff farewells and welcome to our new South Gippsland facilitator</w:t>
        </w:r>
      </w:hyperlink>
    </w:p>
    <w:p w14:paraId="7C3F5641" w14:textId="555FCC49" w:rsidR="000C075C" w:rsidRDefault="000D57AA" w:rsidP="00CB2B84">
      <w:pPr>
        <w:pStyle w:val="ListBullet"/>
      </w:pPr>
      <w:hyperlink w:anchor="_CoastKit_meets_Coastcare" w:history="1">
        <w:r w:rsidR="000C075C" w:rsidRPr="000C075C">
          <w:rPr>
            <w:rStyle w:val="Hyperlink"/>
          </w:rPr>
          <w:t>Coast</w:t>
        </w:r>
        <w:r w:rsidR="000C075C">
          <w:rPr>
            <w:rStyle w:val="Hyperlink"/>
          </w:rPr>
          <w:t>K</w:t>
        </w:r>
        <w:r w:rsidR="000C075C" w:rsidRPr="000C075C">
          <w:rPr>
            <w:rStyle w:val="Hyperlink"/>
          </w:rPr>
          <w:t>it meets Coastcare</w:t>
        </w:r>
      </w:hyperlink>
    </w:p>
    <w:p w14:paraId="0C9E2012" w14:textId="24E9F3D7" w:rsidR="004B1F40" w:rsidRDefault="004B1F40" w:rsidP="004B38BA">
      <w:pPr>
        <w:pStyle w:val="Heading2"/>
      </w:pPr>
      <w:bookmarkStart w:id="23" w:name="_Litter_Trackers:_the"/>
      <w:bookmarkEnd w:id="23"/>
      <w:r>
        <w:t>Litter Trackers: the citizen science project reducing litter in our waterways and marine and coastal environments</w:t>
      </w:r>
    </w:p>
    <w:p w14:paraId="3E244A6E" w14:textId="3F07100F" w:rsidR="00E85ADC" w:rsidRPr="001F774E" w:rsidRDefault="00E85ADC" w:rsidP="00E85ADC">
      <w:pPr>
        <w:pStyle w:val="BodyText"/>
        <w:rPr>
          <w:i/>
          <w:iCs/>
        </w:rPr>
      </w:pPr>
      <w:r w:rsidRPr="001F774E">
        <w:rPr>
          <w:i/>
          <w:iCs/>
        </w:rPr>
        <w:t xml:space="preserve">Article and photos provided by Monica </w:t>
      </w:r>
      <w:proofErr w:type="spellStart"/>
      <w:r w:rsidRPr="001F774E">
        <w:rPr>
          <w:i/>
          <w:iCs/>
        </w:rPr>
        <w:t>Tewman</w:t>
      </w:r>
      <w:proofErr w:type="spellEnd"/>
      <w:r w:rsidRPr="001F774E">
        <w:rPr>
          <w:i/>
          <w:iCs/>
        </w:rPr>
        <w:t xml:space="preserve"> - RMIT University</w:t>
      </w:r>
      <w:r w:rsidR="009667E3">
        <w:rPr>
          <w:i/>
          <w:iCs/>
        </w:rPr>
        <w:t xml:space="preserve"> (</w:t>
      </w:r>
      <w:r w:rsidRPr="001F774E">
        <w:rPr>
          <w:i/>
          <w:iCs/>
        </w:rPr>
        <w:t>Senior Coordinator, Knowledge and Communications at the Aquatic Environmental Stress Research Group</w:t>
      </w:r>
      <w:r w:rsidR="009667E3">
        <w:rPr>
          <w:i/>
          <w:iCs/>
        </w:rPr>
        <w:t>)</w:t>
      </w:r>
      <w:r w:rsidRPr="001F774E">
        <w:rPr>
          <w:i/>
          <w:iCs/>
        </w:rPr>
        <w:t xml:space="preserve"> and Dr Erica Odell.</w:t>
      </w:r>
    </w:p>
    <w:p w14:paraId="3F284813" w14:textId="6F71F4BD" w:rsidR="00F22EA2" w:rsidRDefault="00F22EA2" w:rsidP="004B1F40">
      <w:pPr>
        <w:pStyle w:val="BodyText"/>
      </w:pPr>
      <w:r w:rsidRPr="00D931D0">
        <w:rPr>
          <w:noProof/>
        </w:rPr>
        <w:drawing>
          <wp:inline distT="0" distB="0" distL="0" distR="0" wp14:anchorId="01C6F7D7" wp14:editId="491EAC47">
            <wp:extent cx="1800000" cy="1536302"/>
            <wp:effectExtent l="0" t="1588" r="8573" b="8572"/>
            <wp:docPr id="32" name="Picture 32" descr="A GPS-enabled Litter Tracker ready for rel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PS-enabled Litter Tracker ready for release. "/>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t="-536"/>
                    <a:stretch/>
                  </pic:blipFill>
                  <pic:spPr bwMode="auto">
                    <a:xfrm rot="5400000">
                      <a:off x="0" y="0"/>
                      <a:ext cx="1800000" cy="1536302"/>
                    </a:xfrm>
                    <a:prstGeom prst="rect">
                      <a:avLst/>
                    </a:prstGeom>
                    <a:noFill/>
                    <a:ln>
                      <a:noFill/>
                    </a:ln>
                    <a:extLst>
                      <a:ext uri="{53640926-AAD7-44D8-BBD7-CCE9431645EC}">
                        <a14:shadowObscured xmlns:a14="http://schemas.microsoft.com/office/drawing/2010/main"/>
                      </a:ext>
                    </a:extLst>
                  </pic:spPr>
                </pic:pic>
              </a:graphicData>
            </a:graphic>
          </wp:inline>
        </w:drawing>
      </w:r>
    </w:p>
    <w:p w14:paraId="3180436C" w14:textId="77777777" w:rsidR="00F22EA2" w:rsidRDefault="00F22EA2" w:rsidP="00F22EA2">
      <w:pPr>
        <w:pStyle w:val="CaptionImageorFigure"/>
      </w:pPr>
      <w:r w:rsidRPr="003410D1">
        <w:t>A GPS-enabled Litter Tracker ready for release.</w:t>
      </w:r>
      <w:r>
        <w:t xml:space="preserve"> </w:t>
      </w:r>
    </w:p>
    <w:p w14:paraId="4139DA7A" w14:textId="60630B89" w:rsidR="004B1F40" w:rsidRDefault="004B1F40" w:rsidP="004B1F40">
      <w:pPr>
        <w:pStyle w:val="BodyText"/>
      </w:pPr>
      <w:r>
        <w:t>Ninety</w:t>
      </w:r>
      <w:r w:rsidR="00292E73">
        <w:t>-</w:t>
      </w:r>
      <w:r>
        <w:t>five per</w:t>
      </w:r>
      <w:r w:rsidR="00292E73">
        <w:t xml:space="preserve"> </w:t>
      </w:r>
      <w:r>
        <w:t>cent of litter found on our coast originates in our suburbs.</w:t>
      </w:r>
    </w:p>
    <w:p w14:paraId="637F421A" w14:textId="52BE83D3" w:rsidR="004B1F40" w:rsidRDefault="004B1F40" w:rsidP="004B1F40">
      <w:pPr>
        <w:pStyle w:val="BodyText"/>
      </w:pPr>
      <w:r>
        <w:t>Through Coastcare Victoria, the Victorian Government has invested $29,790 to launch more than 20 GPS-enabled Litter Trackers into Geelong, Bellarine, and Surf Coast waterways</w:t>
      </w:r>
      <w:r w:rsidR="00D50B54">
        <w:t>. This is</w:t>
      </w:r>
      <w:r>
        <w:t xml:space="preserve"> part of a collaborative citizen science project aimed to reduce litter in waterways and on our coasts through education.</w:t>
      </w:r>
    </w:p>
    <w:p w14:paraId="64867C98" w14:textId="0CFF830C" w:rsidR="00E85ADC" w:rsidRDefault="004B1F40" w:rsidP="004B1F40">
      <w:pPr>
        <w:pStyle w:val="BodyText"/>
      </w:pPr>
      <w:r>
        <w:t xml:space="preserve">The Litter Trackers: ‘Burbs to the Bay’ project works with schools and community groups to raise awareness about the environmental cost of litter and drive change by empowering individuals with knowledge to make more sustainable decisions. </w:t>
      </w:r>
    </w:p>
    <w:p w14:paraId="3F6A4482" w14:textId="06189F61" w:rsidR="00D87128" w:rsidRDefault="004B1F40" w:rsidP="004B1F40">
      <w:pPr>
        <w:pStyle w:val="BodyText"/>
      </w:pPr>
      <w:r>
        <w:t>By releasing GPS</w:t>
      </w:r>
      <w:r w:rsidR="00990AB6">
        <w:t>-</w:t>
      </w:r>
      <w:r>
        <w:t>tracked litter items, the project shows how what we drop on our streets is washed into waterways and eventually ends up in our bays and on our beaches.</w:t>
      </w:r>
    </w:p>
    <w:p w14:paraId="52B28B66" w14:textId="2EB88386" w:rsidR="00E85ADC" w:rsidRDefault="004B1F40" w:rsidP="004B1F40">
      <w:pPr>
        <w:pStyle w:val="BodyText"/>
      </w:pPr>
      <w:r>
        <w:t xml:space="preserve">The journeys the GPS-enabled litter trackers take can be followed online by everyone at </w:t>
      </w:r>
      <w:hyperlink r:id="rId37" w:history="1">
        <w:r w:rsidR="00CA4E61">
          <w:rPr>
            <w:rStyle w:val="Hyperlink"/>
          </w:rPr>
          <w:t>rmit.edu.au/littertrackers</w:t>
        </w:r>
      </w:hyperlink>
      <w:r>
        <w:t xml:space="preserve">. </w:t>
      </w:r>
    </w:p>
    <w:p w14:paraId="2468B9C2" w14:textId="28D34EA6" w:rsidR="00BE5E83" w:rsidRDefault="00BE5E83" w:rsidP="004B1F40">
      <w:pPr>
        <w:pStyle w:val="BodyText"/>
      </w:pPr>
      <w:r w:rsidRPr="00D931D0">
        <w:rPr>
          <w:noProof/>
        </w:rPr>
        <w:drawing>
          <wp:inline distT="0" distB="0" distL="0" distR="0" wp14:anchorId="0C8D15A1" wp14:editId="719F56E3">
            <wp:extent cx="2880000" cy="2160000"/>
            <wp:effectExtent l="0" t="0" r="0" b="0"/>
            <wp:docPr id="48" name="Picture 48" descr="Minister for Water, Hon. Harriet Shing, joined students from Geelong High School and Northern Bay College to launch Litter Trackers into Geelong’s Barw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inister for Water, Hon. Harriet Shing, joined students from Geelong High School and Northern Bay College to launch Litter Trackers into Geelong’s Barwon River."/>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noFill/>
                    </a:ln>
                  </pic:spPr>
                </pic:pic>
              </a:graphicData>
            </a:graphic>
          </wp:inline>
        </w:drawing>
      </w:r>
    </w:p>
    <w:p w14:paraId="4D7CF0C0" w14:textId="33A573AF" w:rsidR="00BE5E83" w:rsidRDefault="0035199E" w:rsidP="0035199E">
      <w:pPr>
        <w:pStyle w:val="CaptionImageorFigure"/>
      </w:pPr>
      <w:r w:rsidRPr="0035199E">
        <w:t>Minister for Water, Hon. Harriet Shing, joined students from Geelong High School and Northern Bay College to launch Litter Trackers into Geelong’s Barwon River.</w:t>
      </w:r>
    </w:p>
    <w:p w14:paraId="6E672EC3" w14:textId="77777777" w:rsidR="00E85ADC" w:rsidRDefault="004B1F40" w:rsidP="004B1F40">
      <w:pPr>
        <w:pStyle w:val="BodyText"/>
      </w:pPr>
      <w:r>
        <w:t xml:space="preserve">The project is a collaboration between the Aquatic Environmental Stress Research Group (AQUEST) at RMIT University, the Corangamite Catchment Management Authority (CCMA) and the Bellarine Catchment Network (BCN). </w:t>
      </w:r>
    </w:p>
    <w:p w14:paraId="048C42FB" w14:textId="77777777" w:rsidR="000C075C" w:rsidRDefault="000C075C" w:rsidP="00026CAE">
      <w:pPr>
        <w:pStyle w:val="CaptionImageorFigure"/>
      </w:pPr>
      <w:r w:rsidRPr="00D931D0">
        <w:rPr>
          <w:noProof/>
        </w:rPr>
        <w:lastRenderedPageBreak/>
        <w:drawing>
          <wp:inline distT="0" distB="0" distL="0" distR="0" wp14:anchorId="139DAF8F" wp14:editId="17CF2BEC">
            <wp:extent cx="2879725" cy="1621790"/>
            <wp:effectExtent l="0" t="0" r="0" b="0"/>
            <wp:docPr id="49" name="Picture 49" descr="Litter Trackers project is delivered by RMIT University and supported by Corangamite CMA and Bellarine Catchmen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itter Trackers project is delivered by RMIT University and supported by Corangamite CMA and Bellarine Catchment Network."/>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879725" cy="1621790"/>
                    </a:xfrm>
                    <a:prstGeom prst="rect">
                      <a:avLst/>
                    </a:prstGeom>
                    <a:noFill/>
                    <a:ln>
                      <a:noFill/>
                    </a:ln>
                  </pic:spPr>
                </pic:pic>
              </a:graphicData>
            </a:graphic>
          </wp:inline>
        </w:drawing>
      </w:r>
      <w:r w:rsidR="00026CAE" w:rsidRPr="00026CAE">
        <w:t xml:space="preserve">The </w:t>
      </w:r>
    </w:p>
    <w:p w14:paraId="1B366F06" w14:textId="77777777" w:rsidR="00D63BAB" w:rsidRDefault="00026CAE" w:rsidP="004B38BA">
      <w:pPr>
        <w:pStyle w:val="CaptionImageorFigure"/>
      </w:pPr>
      <w:r w:rsidRPr="00026CAE">
        <w:t>Litter Trackers project is delivered by RMIT University and supported by Corangamite CMA and Bellarine Catchment Network.</w:t>
      </w:r>
      <w:r w:rsidR="00D63BAB" w:rsidRPr="00D63BAB">
        <w:t xml:space="preserve"> </w:t>
      </w:r>
    </w:p>
    <w:p w14:paraId="6A6F54C8" w14:textId="33A3CEBD" w:rsidR="004B1F40" w:rsidRDefault="00D63BAB" w:rsidP="004B38BA">
      <w:pPr>
        <w:pStyle w:val="BodyText"/>
      </w:pPr>
      <w:r>
        <w:t>The support Coastcare Victoria provided for this project is essential for creating healthy waterways and building a more sustainable and liveable future for Geelong, Bellarine, and the Surf Coast.</w:t>
      </w:r>
    </w:p>
    <w:p w14:paraId="4612D79B" w14:textId="31A69975" w:rsidR="004B1F40" w:rsidRDefault="004B1F40" w:rsidP="004F65F4">
      <w:pPr>
        <w:pStyle w:val="Heading2"/>
      </w:pPr>
      <w:bookmarkStart w:id="24" w:name="_Bottles_overboard"/>
      <w:bookmarkEnd w:id="24"/>
      <w:r>
        <w:t xml:space="preserve">Bottles </w:t>
      </w:r>
      <w:r w:rsidR="009C70CA">
        <w:t>o</w:t>
      </w:r>
      <w:r>
        <w:t>verboard</w:t>
      </w:r>
    </w:p>
    <w:p w14:paraId="1616FF92" w14:textId="0C131EAC" w:rsidR="00990AB6" w:rsidRDefault="00990AB6" w:rsidP="00990AB6">
      <w:pPr>
        <w:pStyle w:val="BodyText"/>
      </w:pPr>
      <w:r w:rsidRPr="00BF1883">
        <w:t xml:space="preserve">Beach Patrol 3280-3284 are calling for your help! </w:t>
      </w:r>
    </w:p>
    <w:p w14:paraId="548C6761" w14:textId="08793E9D" w:rsidR="00990AB6" w:rsidRPr="00BF1883" w:rsidRDefault="00990AB6" w:rsidP="00990AB6">
      <w:pPr>
        <w:pStyle w:val="BodyText"/>
      </w:pPr>
      <w:r w:rsidRPr="00BF1883">
        <w:t xml:space="preserve">Foreign bottles and packaging discarded from passing international ships are regularly collected off South West beaches. The group wants to know more about these bottles to better understand where they are coming from. </w:t>
      </w:r>
    </w:p>
    <w:p w14:paraId="1B5DF199" w14:textId="69A238F0" w:rsidR="0046504E" w:rsidRDefault="00BF1883" w:rsidP="0046504E">
      <w:pPr>
        <w:pStyle w:val="CaptionImageorFigure"/>
      </w:pPr>
      <w:r>
        <w:rPr>
          <w:noProof/>
        </w:rPr>
        <w:drawing>
          <wp:inline distT="0" distB="0" distL="0" distR="0" wp14:anchorId="3CD4C40E" wp14:editId="17535EC0">
            <wp:extent cx="2825826" cy="2445745"/>
            <wp:effectExtent l="0" t="0" r="0" b="0"/>
            <wp:docPr id="20" name="Picture 20" descr="Foreign water bottle washed ashore in Warrnambool. Photo by Colleen Hugh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reign water bottle washed ashore in Warrnambool. Photo by Colleen Hughson."/>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826096" cy="2445979"/>
                    </a:xfrm>
                    <a:prstGeom prst="rect">
                      <a:avLst/>
                    </a:prstGeom>
                    <a:noFill/>
                    <a:ln>
                      <a:noFill/>
                    </a:ln>
                    <a:extLst>
                      <a:ext uri="{53640926-AAD7-44D8-BBD7-CCE9431645EC}">
                        <a14:shadowObscured xmlns:a14="http://schemas.microsoft.com/office/drawing/2010/main"/>
                      </a:ext>
                    </a:extLst>
                  </pic:spPr>
                </pic:pic>
              </a:graphicData>
            </a:graphic>
          </wp:inline>
        </w:drawing>
      </w:r>
    </w:p>
    <w:p w14:paraId="2A0D2692" w14:textId="022B3754" w:rsidR="004B1F40" w:rsidRDefault="004B1F40" w:rsidP="0046504E">
      <w:pPr>
        <w:pStyle w:val="CaptionImageorFigure"/>
      </w:pPr>
      <w:r>
        <w:t>Foreign water bottle washed ashore in Warrnambool. Photo by Colleen Hughson</w:t>
      </w:r>
      <w:r w:rsidR="00BF1883">
        <w:t>.</w:t>
      </w:r>
    </w:p>
    <w:p w14:paraId="2B804512" w14:textId="3A4E4E26" w:rsidR="0057134D" w:rsidRDefault="004B1F40" w:rsidP="00BF1883">
      <w:pPr>
        <w:pStyle w:val="BodyText"/>
      </w:pPr>
      <w:r w:rsidRPr="00BF1883">
        <w:t>The group is auditing and recording all bottles to make a detail</w:t>
      </w:r>
      <w:r w:rsidR="00990AB6">
        <w:t>ed</w:t>
      </w:r>
      <w:r w:rsidRPr="00BF1883">
        <w:t xml:space="preserve"> report to encourage improvements in how garbage is handled from international ships. </w:t>
      </w:r>
    </w:p>
    <w:p w14:paraId="573DBF9A" w14:textId="49844C97" w:rsidR="0057134D" w:rsidRDefault="004B1F40" w:rsidP="00BF1883">
      <w:pPr>
        <w:pStyle w:val="BodyText"/>
      </w:pPr>
      <w:r w:rsidRPr="00BF1883">
        <w:t xml:space="preserve">To join in on this citizen science program, next time you come across a foreign water bottle on your beach walk let Beach Patrol know by uploading a photo with the </w:t>
      </w:r>
      <w:r w:rsidR="00CD3C2E">
        <w:t xml:space="preserve">tag </w:t>
      </w:r>
      <w:r w:rsidRPr="004F65F4">
        <w:t>#bottlesoverboard</w:t>
      </w:r>
      <w:r w:rsidRPr="00BF1883">
        <w:t xml:space="preserve"> or join their new </w:t>
      </w:r>
      <w:hyperlink r:id="rId41" w:history="1">
        <w:r w:rsidRPr="00A64ECF">
          <w:rPr>
            <w:rStyle w:val="Hyperlink"/>
          </w:rPr>
          <w:t>Bottles Overboar</w:t>
        </w:r>
        <w:r w:rsidR="00A64ECF">
          <w:rPr>
            <w:rStyle w:val="Hyperlink"/>
          </w:rPr>
          <w:t>d Facebook page</w:t>
        </w:r>
      </w:hyperlink>
      <w:r w:rsidR="00A64ECF">
        <w:t>.</w:t>
      </w:r>
    </w:p>
    <w:p w14:paraId="7B40911B" w14:textId="1137193B" w:rsidR="004B1F40" w:rsidRDefault="004B1F40" w:rsidP="004B1F40">
      <w:pPr>
        <w:pStyle w:val="BodyText"/>
      </w:pPr>
      <w:r w:rsidRPr="00BF1883">
        <w:t>This project is funded by Victorian Government through a Coastcare Victoria Community Grant.</w:t>
      </w:r>
    </w:p>
    <w:p w14:paraId="770BA8AC" w14:textId="1BD3AE0A" w:rsidR="004B1F40" w:rsidRDefault="004B1F40" w:rsidP="004B38BA">
      <w:pPr>
        <w:pStyle w:val="Heading2"/>
      </w:pPr>
      <w:bookmarkStart w:id="25" w:name="_Environment_immersion_days"/>
      <w:bookmarkEnd w:id="25"/>
      <w:r>
        <w:t>En</w:t>
      </w:r>
      <w:r w:rsidR="00BF1883">
        <w:t>v</w:t>
      </w:r>
      <w:r>
        <w:t xml:space="preserve">ironment </w:t>
      </w:r>
      <w:r w:rsidR="00BF1883">
        <w:t>i</w:t>
      </w:r>
      <w:r>
        <w:t xml:space="preserve">mmersion </w:t>
      </w:r>
      <w:r w:rsidR="00BF1883">
        <w:t>d</w:t>
      </w:r>
      <w:r>
        <w:t>ays</w:t>
      </w:r>
    </w:p>
    <w:p w14:paraId="5D4184F3" w14:textId="737B212E" w:rsidR="00613EC4" w:rsidRDefault="00B008CC" w:rsidP="00613EC4">
      <w:pPr>
        <w:pStyle w:val="BodyText"/>
      </w:pPr>
      <w:r w:rsidRPr="00B008CC">
        <w:rPr>
          <w:i/>
          <w:iCs/>
          <w:lang w:eastAsia="en-AU"/>
        </w:rPr>
        <w:t>Article and photos provided by Rebecca St Ledger</w:t>
      </w:r>
      <w:r w:rsidR="00613EC4">
        <w:rPr>
          <w:i/>
          <w:iCs/>
          <w:lang w:eastAsia="en-AU"/>
        </w:rPr>
        <w:t xml:space="preserve"> (</w:t>
      </w:r>
      <w:r w:rsidRPr="00B008CC">
        <w:rPr>
          <w:i/>
          <w:iCs/>
          <w:lang w:eastAsia="en-AU"/>
        </w:rPr>
        <w:t>Bellarine Catchment Network</w:t>
      </w:r>
      <w:r w:rsidR="00613EC4">
        <w:rPr>
          <w:i/>
          <w:iCs/>
          <w:lang w:eastAsia="en-AU"/>
        </w:rPr>
        <w:t>)</w:t>
      </w:r>
      <w:r w:rsidRPr="00B008CC">
        <w:rPr>
          <w:i/>
          <w:iCs/>
          <w:lang w:eastAsia="en-AU"/>
        </w:rPr>
        <w:t>.</w:t>
      </w:r>
      <w:r w:rsidR="00613EC4" w:rsidRPr="00613EC4">
        <w:t xml:space="preserve"> </w:t>
      </w:r>
    </w:p>
    <w:p w14:paraId="22C87C84" w14:textId="7A3105BB" w:rsidR="00B008CC" w:rsidRPr="004B38BA" w:rsidRDefault="25635DBD">
      <w:pPr>
        <w:pStyle w:val="BodyText"/>
      </w:pPr>
      <w:r>
        <w:t xml:space="preserve">In June 2022, Bellarine Catchment Network (BCN) hosted an Environmental Immersion Day for Cultura clients, in partnership with the Victorian Fisheries Authority. </w:t>
      </w:r>
    </w:p>
    <w:p w14:paraId="1552D608" w14:textId="206054C3" w:rsidR="004B1F40" w:rsidRDefault="004B1F40" w:rsidP="004B1F40">
      <w:pPr>
        <w:pStyle w:val="BodyText"/>
      </w:pPr>
      <w:r>
        <w:t xml:space="preserve"> </w:t>
      </w:r>
      <w:r w:rsidR="007105A6">
        <w:rPr>
          <w:noProof/>
        </w:rPr>
        <w:drawing>
          <wp:inline distT="0" distB="0" distL="0" distR="0" wp14:anchorId="2E7FEB13" wp14:editId="0B824E1F">
            <wp:extent cx="2879725" cy="1754266"/>
            <wp:effectExtent l="0" t="0" r="0" b="0"/>
            <wp:docPr id="21" name="Picture 21" descr="Bellarine Catchment Network, Cultura and Victorian Fisheries Authority smiling after fishing off Queenscliff pier. Photo by Bellarine Catchmen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ellarine Catchment Network, Cultura and Victorian Fisheries Authority smiling after fishing off Queenscliff pier. Photo by Bellarine Catchment Network."/>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2880000" cy="1754434"/>
                    </a:xfrm>
                    <a:prstGeom prst="rect">
                      <a:avLst/>
                    </a:prstGeom>
                    <a:noFill/>
                    <a:ln>
                      <a:noFill/>
                    </a:ln>
                    <a:extLst>
                      <a:ext uri="{53640926-AAD7-44D8-BBD7-CCE9431645EC}">
                        <a14:shadowObscured xmlns:a14="http://schemas.microsoft.com/office/drawing/2010/main"/>
                      </a:ext>
                    </a:extLst>
                  </pic:spPr>
                </pic:pic>
              </a:graphicData>
            </a:graphic>
          </wp:inline>
        </w:drawing>
      </w:r>
    </w:p>
    <w:p w14:paraId="25E9BB03" w14:textId="606BE660" w:rsidR="004B1F40" w:rsidRDefault="004B1F40" w:rsidP="00BF1883">
      <w:pPr>
        <w:pStyle w:val="CaptionImageorFigure"/>
      </w:pPr>
      <w:r>
        <w:t>Bellarine Catchment Network, Cultura and Victorian Fisheries Authority smiling after fishing off Queenscliff pier. Photo by Bellarine Catchment Network</w:t>
      </w:r>
      <w:r w:rsidR="0057134D">
        <w:t>.</w:t>
      </w:r>
    </w:p>
    <w:p w14:paraId="3391A89D" w14:textId="77777777" w:rsidR="00B008CC" w:rsidRDefault="004B1F40" w:rsidP="004B1F40">
      <w:pPr>
        <w:pStyle w:val="BodyText"/>
      </w:pPr>
      <w:r>
        <w:t xml:space="preserve">The group had the pleasure of touring the Marine </w:t>
      </w:r>
      <w:r w:rsidR="007105A6">
        <w:t xml:space="preserve">and </w:t>
      </w:r>
      <w:r>
        <w:t xml:space="preserve">Freshwater Discovery Centre followed by a fishing clinic at Queenscliff pier, with BCN hosting bird watching tours on the shore of Swan Bay and a beachcomb. </w:t>
      </w:r>
    </w:p>
    <w:p w14:paraId="5063734F" w14:textId="29FBDDE8" w:rsidR="00B008CC" w:rsidRDefault="00B008CC" w:rsidP="004B1F40">
      <w:pPr>
        <w:pStyle w:val="BodyText"/>
      </w:pPr>
      <w:r>
        <w:t>D</w:t>
      </w:r>
      <w:r w:rsidR="004B1F40">
        <w:t xml:space="preserve">espite the chilly weather, everyone wore smiles on their faces all day and </w:t>
      </w:r>
      <w:r w:rsidR="001816AD">
        <w:t xml:space="preserve">had </w:t>
      </w:r>
      <w:r w:rsidR="004B1F40">
        <w:t xml:space="preserve">a wonderful time learning about Victoria's unique marine ecosystem and exploring beautiful natural landscapes. </w:t>
      </w:r>
    </w:p>
    <w:p w14:paraId="6C362CFE" w14:textId="77777777" w:rsidR="00B008CC" w:rsidRDefault="004B1F40" w:rsidP="004B1F40">
      <w:pPr>
        <w:pStyle w:val="BodyText"/>
      </w:pPr>
      <w:r>
        <w:t>These events were funded by the Victorian Government through a Coastcare Victoria Community Grant.</w:t>
      </w:r>
    </w:p>
    <w:p w14:paraId="7F52E638" w14:textId="3E7CCB79" w:rsidR="004B1F40" w:rsidRDefault="004B1F40" w:rsidP="004B38BA">
      <w:pPr>
        <w:pStyle w:val="Heading2"/>
      </w:pPr>
      <w:bookmarkStart w:id="26" w:name="_2022-23_Volunteer_Capacity"/>
      <w:bookmarkStart w:id="27" w:name="_Hlk113287397"/>
      <w:bookmarkEnd w:id="26"/>
      <w:r>
        <w:t>Volunteer Capacity Building Program</w:t>
      </w:r>
      <w:r w:rsidR="00B978A5">
        <w:t xml:space="preserve"> 2022-23</w:t>
      </w:r>
    </w:p>
    <w:bookmarkEnd w:id="27"/>
    <w:p w14:paraId="5D10B0FD" w14:textId="467B8B9F" w:rsidR="005D7488" w:rsidRDefault="004B1F40" w:rsidP="005D7488">
      <w:pPr>
        <w:pStyle w:val="BodyText"/>
      </w:pPr>
      <w:r>
        <w:t xml:space="preserve">Coastcare Victoria is excited to announce plans to deliver the annual Volunteer Capacity Building Program for 2022-23. </w:t>
      </w:r>
    </w:p>
    <w:p w14:paraId="2A56ED01" w14:textId="7E489EAD" w:rsidR="004B1F40" w:rsidRDefault="001E216E" w:rsidP="005D7488">
      <w:pPr>
        <w:pStyle w:val="BodyText"/>
      </w:pPr>
      <w:r>
        <w:t xml:space="preserve">The </w:t>
      </w:r>
      <w:r w:rsidR="00AF502A">
        <w:t>Volunteer Capacity Building P</w:t>
      </w:r>
      <w:r w:rsidR="00196304">
        <w:t xml:space="preserve">rogram aims to meet </w:t>
      </w:r>
      <w:r w:rsidR="004B1F40">
        <w:t xml:space="preserve">the training and development needs </w:t>
      </w:r>
      <w:r w:rsidR="004C4689">
        <w:t>of</w:t>
      </w:r>
      <w:r w:rsidR="004B1F40">
        <w:t xml:space="preserve"> volunteer groups and networks linked with Coastcare Victoria. It is designed to assist volunteers to undertake their work in a safe manner by offering a program of accessible training with a breadth of delivery options.</w:t>
      </w:r>
    </w:p>
    <w:p w14:paraId="17469CC3" w14:textId="77777777" w:rsidR="004B1F40" w:rsidRDefault="004B1F40" w:rsidP="005D7488">
      <w:pPr>
        <w:pStyle w:val="BodyText"/>
      </w:pPr>
      <w:r>
        <w:lastRenderedPageBreak/>
        <w:t xml:space="preserve">Last year we ran a series of volunteer forums across the state with a multitude of learning, development, and networking opportunities on topics from cultural heritage to social media. We also saw a great response to the fully funded first aid training. </w:t>
      </w:r>
    </w:p>
    <w:p w14:paraId="7D34B5E3" w14:textId="77777777" w:rsidR="004B1F40" w:rsidRDefault="004B1F40" w:rsidP="004B1F40">
      <w:pPr>
        <w:pStyle w:val="BodyText"/>
      </w:pPr>
      <w:r>
        <w:t>The Coastcare Victoria team would love to hear from you about your training and development preferences, key training or capacity gaps in your group/organisation, and any other experiences you'd like to be the focus of this year's program.</w:t>
      </w:r>
    </w:p>
    <w:p w14:paraId="3A852F78" w14:textId="42FC4543" w:rsidR="004B1F40" w:rsidRDefault="004B1F40" w:rsidP="004B1F40">
      <w:pPr>
        <w:pStyle w:val="BodyText"/>
      </w:pPr>
      <w:r>
        <w:t xml:space="preserve">If you have any training preferences, ideas, or would like to find out more about our training program please email </w:t>
      </w:r>
      <w:hyperlink r:id="rId43" w:history="1">
        <w:r w:rsidR="00754EF4" w:rsidRPr="009C6102">
          <w:rPr>
            <w:rStyle w:val="Hyperlink"/>
          </w:rPr>
          <w:t>coastcare.victoria@delwp.vic.gov.au</w:t>
        </w:r>
      </w:hyperlink>
      <w:r>
        <w:t xml:space="preserve"> or contact your local facilitator</w:t>
      </w:r>
      <w:r w:rsidR="00754EF4">
        <w:t>.</w:t>
      </w:r>
      <w:r>
        <w:t xml:space="preserve"> </w:t>
      </w:r>
    </w:p>
    <w:p w14:paraId="6087183E" w14:textId="41A7A18E" w:rsidR="004B1F40" w:rsidRDefault="004B1F40" w:rsidP="004B1F40">
      <w:pPr>
        <w:pStyle w:val="BodyText"/>
      </w:pPr>
      <w:r>
        <w:t>Keep an eye out for the fantastic, fun, and free training next year!</w:t>
      </w:r>
    </w:p>
    <w:p w14:paraId="56EDA145" w14:textId="33F618EE" w:rsidR="005D7488" w:rsidRDefault="005D7488" w:rsidP="004B1F40">
      <w:pPr>
        <w:pStyle w:val="BodyText"/>
      </w:pPr>
      <w:r>
        <w:rPr>
          <w:noProof/>
        </w:rPr>
        <w:drawing>
          <wp:inline distT="0" distB="0" distL="0" distR="0" wp14:anchorId="0069F954" wp14:editId="3F176454">
            <wp:extent cx="2880000" cy="2161485"/>
            <wp:effectExtent l="0" t="0" r="0" b="0"/>
            <wp:docPr id="22" name="Picture 22" descr="First Aid Training provided in Port Phillip Region 2018 as part of the Volunteer Capacity Building Program. Photo by Phillip Wierzb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rst Aid Training provided in Port Phillip Region 2018 as part of the Volunteer Capacity Building Program. Photo by Phillip Wierzbowski."/>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880000" cy="2161485"/>
                    </a:xfrm>
                    <a:prstGeom prst="rect">
                      <a:avLst/>
                    </a:prstGeom>
                    <a:noFill/>
                  </pic:spPr>
                </pic:pic>
              </a:graphicData>
            </a:graphic>
          </wp:inline>
        </w:drawing>
      </w:r>
    </w:p>
    <w:p w14:paraId="38C0E887" w14:textId="77777777" w:rsidR="00011B46" w:rsidRPr="00011B46" w:rsidRDefault="00011B46" w:rsidP="00011B46">
      <w:pPr>
        <w:pStyle w:val="CaptionImageorFigure"/>
      </w:pPr>
      <w:r w:rsidRPr="00011B46">
        <w:t xml:space="preserve">First Aid Training provided in Port Phillip Region 2018 as part of the Volunteer Capacity Building Program. Photo by Phillip Wierzbowski. </w:t>
      </w:r>
    </w:p>
    <w:p w14:paraId="2F4C93A6" w14:textId="1294EE37" w:rsidR="004B1F40" w:rsidRDefault="004B1F40" w:rsidP="004B38BA">
      <w:pPr>
        <w:pStyle w:val="Heading2"/>
      </w:pPr>
      <w:bookmarkStart w:id="28" w:name="_Staff_farewells_and"/>
      <w:bookmarkEnd w:id="28"/>
      <w:r>
        <w:t>Staff farewells and welcome to our new South Gippsland facilitator</w:t>
      </w:r>
    </w:p>
    <w:p w14:paraId="27C92006" w14:textId="358FDB9F" w:rsidR="004B1F40" w:rsidRDefault="004B1F40" w:rsidP="004B1F40">
      <w:pPr>
        <w:pStyle w:val="BodyText"/>
      </w:pPr>
      <w:r>
        <w:t xml:space="preserve">We bid farewell to both </w:t>
      </w:r>
      <w:r w:rsidR="00D54023">
        <w:t xml:space="preserve">Adam Taylor, </w:t>
      </w:r>
      <w:r w:rsidR="00D54023" w:rsidRPr="00D54023">
        <w:t>Coastcare Victoria Facilitator Far South West</w:t>
      </w:r>
      <w:r w:rsidR="00D54023">
        <w:t>, an</w:t>
      </w:r>
      <w:r>
        <w:t xml:space="preserve">d </w:t>
      </w:r>
      <w:r w:rsidR="00D54023">
        <w:t xml:space="preserve">Ally Hughes, </w:t>
      </w:r>
      <w:r>
        <w:t xml:space="preserve">our </w:t>
      </w:r>
      <w:r w:rsidR="00D54023">
        <w:t>first Coastcare Victoria Grants Officer</w:t>
      </w:r>
      <w:r>
        <w:t xml:space="preserve">. Both have taken up </w:t>
      </w:r>
      <w:r w:rsidR="00766D79">
        <w:t>roles</w:t>
      </w:r>
      <w:r>
        <w:t xml:space="preserve"> in other parts of DELWP and we thank them for all their hard work and wish them all the best for the future. </w:t>
      </w:r>
    </w:p>
    <w:p w14:paraId="0DB2AF91" w14:textId="2FA33977" w:rsidR="004B1F40" w:rsidRDefault="00D54023" w:rsidP="004B1F40">
      <w:pPr>
        <w:pStyle w:val="BodyText"/>
      </w:pPr>
      <w:r>
        <w:t xml:space="preserve">Ally </w:t>
      </w:r>
      <w:r w:rsidR="004B1F40">
        <w:t>says farewell!</w:t>
      </w:r>
    </w:p>
    <w:p w14:paraId="49B3317B" w14:textId="23E05C21" w:rsidR="00DB597A" w:rsidRPr="00BB0B20" w:rsidRDefault="004B1F40" w:rsidP="004B38BA">
      <w:pPr>
        <w:pStyle w:val="BodyText"/>
      </w:pPr>
      <w:r w:rsidRPr="004B38BA">
        <w:rPr>
          <w:i/>
          <w:iCs/>
        </w:rPr>
        <w:t xml:space="preserve">I was excited to join the Coastcare Victoria team last year just as we were about to assess the grant applications being submitted. </w:t>
      </w:r>
    </w:p>
    <w:p w14:paraId="516EEC48" w14:textId="77777777" w:rsidR="00DB597A" w:rsidRPr="00BB0B20" w:rsidRDefault="004B1F40" w:rsidP="004B38BA">
      <w:pPr>
        <w:pStyle w:val="BodyText"/>
      </w:pPr>
      <w:r w:rsidRPr="004B38BA">
        <w:rPr>
          <w:i/>
          <w:iCs/>
        </w:rPr>
        <w:t xml:space="preserve">I really enjoyed working with the volunteers to get all the necessary paperwork in and the money out to the community. </w:t>
      </w:r>
    </w:p>
    <w:p w14:paraId="175EEFF2" w14:textId="40D001CD" w:rsidR="00FB4F3C" w:rsidRPr="00BB0B20" w:rsidRDefault="004B1F40" w:rsidP="004B38BA">
      <w:pPr>
        <w:pStyle w:val="BodyText"/>
      </w:pPr>
      <w:r w:rsidRPr="004B38BA">
        <w:rPr>
          <w:i/>
          <w:iCs/>
        </w:rPr>
        <w:t>It was a happy experience to call successful grant applicants</w:t>
      </w:r>
      <w:r w:rsidR="00523D72">
        <w:rPr>
          <w:i/>
          <w:iCs/>
        </w:rPr>
        <w:t>,</w:t>
      </w:r>
      <w:r w:rsidR="00523D72" w:rsidRPr="00523D72">
        <w:rPr>
          <w:i/>
          <w:iCs/>
        </w:rPr>
        <w:t xml:space="preserve"> </w:t>
      </w:r>
      <w:r w:rsidR="00523D72" w:rsidRPr="009D0FF7">
        <w:rPr>
          <w:i/>
          <w:iCs/>
        </w:rPr>
        <w:t xml:space="preserve">usually volunteers who have a special passion about the projects Coastcare Victoria </w:t>
      </w:r>
      <w:r w:rsidR="0058194E" w:rsidRPr="009D0FF7">
        <w:rPr>
          <w:i/>
          <w:iCs/>
        </w:rPr>
        <w:t>funds</w:t>
      </w:r>
      <w:r w:rsidR="0058194E">
        <w:rPr>
          <w:i/>
          <w:iCs/>
        </w:rPr>
        <w:t xml:space="preserve"> and</w:t>
      </w:r>
      <w:r w:rsidRPr="004B38BA">
        <w:rPr>
          <w:i/>
          <w:iCs/>
        </w:rPr>
        <w:t xml:space="preserve"> hear the excitement and enthusiasm in the</w:t>
      </w:r>
      <w:r w:rsidR="000B1144" w:rsidRPr="004B38BA">
        <w:rPr>
          <w:i/>
          <w:iCs/>
        </w:rPr>
        <w:t xml:space="preserve">ir </w:t>
      </w:r>
      <w:r w:rsidRPr="004B38BA">
        <w:rPr>
          <w:i/>
          <w:iCs/>
        </w:rPr>
        <w:t xml:space="preserve">voices. </w:t>
      </w:r>
    </w:p>
    <w:p w14:paraId="6B60AF68" w14:textId="601A2DD5" w:rsidR="00FB4F3C" w:rsidRPr="00BB0B20" w:rsidRDefault="004B1F40" w:rsidP="004B38BA">
      <w:pPr>
        <w:pStyle w:val="BodyText"/>
      </w:pPr>
      <w:r w:rsidRPr="004B38BA">
        <w:rPr>
          <w:i/>
          <w:iCs/>
        </w:rPr>
        <w:t>The rest of the Coastcare Victoria team and I have worked hard and the team will continue this legacy to support our grant applicants to apply and deliver their grants smoothly and with the least administrative burden as possible</w:t>
      </w:r>
      <w:r w:rsidR="00795CC8">
        <w:rPr>
          <w:i/>
          <w:iCs/>
        </w:rPr>
        <w:t>.</w:t>
      </w:r>
      <w:r w:rsidRPr="004B38BA">
        <w:rPr>
          <w:i/>
          <w:iCs/>
        </w:rPr>
        <w:t xml:space="preserve"> </w:t>
      </w:r>
    </w:p>
    <w:p w14:paraId="5391A25E" w14:textId="6C71F739" w:rsidR="004B1F40" w:rsidRPr="00BB0B20" w:rsidRDefault="004B1F40" w:rsidP="004B38BA">
      <w:pPr>
        <w:pStyle w:val="BodyText"/>
      </w:pPr>
      <w:r w:rsidRPr="004B38BA">
        <w:rPr>
          <w:i/>
          <w:iCs/>
        </w:rPr>
        <w:t xml:space="preserve">I look forward to reading about all the projects Coastcare Victoria will be funding in the future. My message to all the carers of the coast would be </w:t>
      </w:r>
      <w:r w:rsidR="00FB4F3C" w:rsidRPr="004B38BA">
        <w:rPr>
          <w:i/>
          <w:iCs/>
        </w:rPr>
        <w:t>‘</w:t>
      </w:r>
      <w:r w:rsidRPr="004B38BA">
        <w:rPr>
          <w:i/>
          <w:iCs/>
        </w:rPr>
        <w:t>keep up the great work!</w:t>
      </w:r>
      <w:r w:rsidR="00FB4F3C" w:rsidRPr="004B38BA">
        <w:rPr>
          <w:i/>
          <w:iCs/>
        </w:rPr>
        <w:t>’</w:t>
      </w:r>
      <w:r w:rsidR="0091719F" w:rsidRPr="004B38BA">
        <w:rPr>
          <w:i/>
          <w:iCs/>
        </w:rPr>
        <w:t xml:space="preserve"> </w:t>
      </w:r>
      <w:r w:rsidRPr="004B38BA">
        <w:rPr>
          <w:i/>
          <w:iCs/>
        </w:rPr>
        <w:t>Ally</w:t>
      </w:r>
    </w:p>
    <w:p w14:paraId="6408AAAC" w14:textId="39B60F67" w:rsidR="008C7A9C" w:rsidRDefault="00230C99" w:rsidP="004B1F40">
      <w:pPr>
        <w:pStyle w:val="BodyText"/>
      </w:pPr>
      <w:r>
        <w:rPr>
          <w:i/>
          <w:iCs/>
          <w:noProof/>
        </w:rPr>
        <w:drawing>
          <wp:inline distT="0" distB="0" distL="0" distR="0" wp14:anchorId="0138B264" wp14:editId="046C60B3">
            <wp:extent cx="1728000" cy="1895582"/>
            <wp:effectExtent l="0" t="0" r="5715" b="0"/>
            <wp:docPr id="62" name="Picture 62" descr="Ally waving good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lly waving goodbye"/>
                    <pic:cNvPicPr/>
                  </pic:nvPicPr>
                  <pic:blipFill rotWithShape="1">
                    <a:blip r:embed="rId45" cstate="print">
                      <a:extLst>
                        <a:ext uri="{28A0092B-C50C-407E-A947-70E740481C1C}">
                          <a14:useLocalDpi xmlns:a14="http://schemas.microsoft.com/office/drawing/2010/main"/>
                        </a:ext>
                      </a:extLst>
                    </a:blip>
                    <a:srcRect r="-1916"/>
                    <a:stretch/>
                  </pic:blipFill>
                  <pic:spPr bwMode="auto">
                    <a:xfrm>
                      <a:off x="0" y="0"/>
                      <a:ext cx="1728000" cy="1895582"/>
                    </a:xfrm>
                    <a:prstGeom prst="rect">
                      <a:avLst/>
                    </a:prstGeom>
                    <a:ln>
                      <a:noFill/>
                    </a:ln>
                    <a:extLst>
                      <a:ext uri="{53640926-AAD7-44D8-BBD7-CCE9431645EC}">
                        <a14:shadowObscured xmlns:a14="http://schemas.microsoft.com/office/drawing/2010/main"/>
                      </a:ext>
                    </a:extLst>
                  </pic:spPr>
                </pic:pic>
              </a:graphicData>
            </a:graphic>
          </wp:inline>
        </w:drawing>
      </w:r>
    </w:p>
    <w:p w14:paraId="1879B571" w14:textId="3E25B76F" w:rsidR="0091719F" w:rsidRDefault="0091719F" w:rsidP="004B38BA">
      <w:pPr>
        <w:pStyle w:val="CaptionImageorFigure"/>
      </w:pPr>
      <w:r>
        <w:t>Farewell from Ally, our first Coastcare Victoria Grants Officer</w:t>
      </w:r>
    </w:p>
    <w:p w14:paraId="727A607B" w14:textId="6A7FB749" w:rsidR="004B1F40" w:rsidRDefault="004B1F40" w:rsidP="004B1F40">
      <w:pPr>
        <w:pStyle w:val="BodyText"/>
      </w:pPr>
      <w:r>
        <w:t>Coastcare Victoria is pleased to announce the new South Gippsland Facilitator</w:t>
      </w:r>
      <w:r w:rsidR="001D236C">
        <w:t xml:space="preserve">, </w:t>
      </w:r>
      <w:r>
        <w:t>Laura Town-Hopkinson!</w:t>
      </w:r>
      <w:r w:rsidR="00A86C95">
        <w:t xml:space="preserve"> </w:t>
      </w:r>
      <w:r>
        <w:t xml:space="preserve">A message from Laura: </w:t>
      </w:r>
    </w:p>
    <w:p w14:paraId="76FAD937" w14:textId="77777777" w:rsidR="004B1F40" w:rsidRPr="00BB0B20" w:rsidRDefault="004B1F40" w:rsidP="004B38BA">
      <w:pPr>
        <w:pStyle w:val="BodyText"/>
      </w:pPr>
      <w:r w:rsidRPr="004B38BA">
        <w:rPr>
          <w:i/>
          <w:iCs/>
        </w:rPr>
        <w:t xml:space="preserve">Hello wonderful Gippsland volunteers, </w:t>
      </w:r>
    </w:p>
    <w:p w14:paraId="5A0532D2" w14:textId="77777777" w:rsidR="00FB4F3C" w:rsidRPr="00BB0B20" w:rsidRDefault="004B1F40" w:rsidP="004B38BA">
      <w:pPr>
        <w:pStyle w:val="BodyText"/>
      </w:pPr>
      <w:r w:rsidRPr="004B38BA">
        <w:rPr>
          <w:i/>
          <w:iCs/>
        </w:rPr>
        <w:t xml:space="preserve">My name is Laura and it is my absolute pleasure and honour to be your new South Gippsland Coastcare facilitator, working alongside the esteemed, hard-working and knowledgeable East Gippsland facilitator Bethany. </w:t>
      </w:r>
    </w:p>
    <w:p w14:paraId="1AF3568F" w14:textId="2B904DCB" w:rsidR="004B1F40" w:rsidRPr="00BB0B20" w:rsidRDefault="004B1F40" w:rsidP="004B38BA">
      <w:pPr>
        <w:pStyle w:val="BodyText"/>
      </w:pPr>
      <w:r w:rsidRPr="004B38BA">
        <w:rPr>
          <w:i/>
          <w:iCs/>
        </w:rPr>
        <w:t xml:space="preserve">I am filling the large shoes of Tracey who was South Gippsland’s previous facilitator, who is beloved by so many groups. I am excited to carry on her amazing work! </w:t>
      </w:r>
    </w:p>
    <w:p w14:paraId="394AB160" w14:textId="40A760DC" w:rsidR="00FB4F3C" w:rsidRPr="00BB0B20" w:rsidRDefault="004B1F40" w:rsidP="004B38BA">
      <w:pPr>
        <w:pStyle w:val="BodyText"/>
      </w:pPr>
      <w:r w:rsidRPr="004B38BA">
        <w:rPr>
          <w:i/>
          <w:iCs/>
        </w:rPr>
        <w:t xml:space="preserve">A bit about me: I studied zoology and marine biology at university. I also have a </w:t>
      </w:r>
      <w:r w:rsidR="001D236C">
        <w:rPr>
          <w:i/>
          <w:iCs/>
        </w:rPr>
        <w:t>m</w:t>
      </w:r>
      <w:r w:rsidRPr="004B38BA">
        <w:rPr>
          <w:i/>
          <w:iCs/>
        </w:rPr>
        <w:t>aster</w:t>
      </w:r>
      <w:r w:rsidR="001D236C">
        <w:rPr>
          <w:i/>
          <w:iCs/>
        </w:rPr>
        <w:t>’</w:t>
      </w:r>
      <w:r w:rsidRPr="004B38BA">
        <w:rPr>
          <w:i/>
          <w:iCs/>
        </w:rPr>
        <w:t xml:space="preserve">s degree looking at bandicoot distribution in south-west Victoria! </w:t>
      </w:r>
    </w:p>
    <w:p w14:paraId="044C68DF" w14:textId="703B9CA1" w:rsidR="004B1F40" w:rsidRPr="00BB0B20" w:rsidRDefault="004B1F40" w:rsidP="004B38BA">
      <w:pPr>
        <w:pStyle w:val="BodyText"/>
      </w:pPr>
      <w:r w:rsidRPr="004B38BA">
        <w:rPr>
          <w:i/>
          <w:iCs/>
        </w:rPr>
        <w:t xml:space="preserve">In my downtime, I enjoy participating in citizen-science, bird-watching, snorkelling and reading a good book (I will take recommendations happily). </w:t>
      </w:r>
    </w:p>
    <w:p w14:paraId="323A10AE" w14:textId="7CDC70CF" w:rsidR="004B1F40" w:rsidRPr="00BB0B20" w:rsidRDefault="004B1F40" w:rsidP="004B38BA">
      <w:pPr>
        <w:pStyle w:val="BodyText"/>
      </w:pPr>
      <w:r w:rsidRPr="004B38BA">
        <w:rPr>
          <w:i/>
          <w:iCs/>
        </w:rPr>
        <w:t xml:space="preserve">I look forward to speaking </w:t>
      </w:r>
      <w:r w:rsidR="001D236C">
        <w:rPr>
          <w:i/>
          <w:iCs/>
        </w:rPr>
        <w:t xml:space="preserve">with </w:t>
      </w:r>
      <w:r w:rsidRPr="004B38BA">
        <w:rPr>
          <w:i/>
          <w:iCs/>
        </w:rPr>
        <w:t xml:space="preserve">and meeting as many volunteer groups as possible. I am constantly in awe of </w:t>
      </w:r>
      <w:r w:rsidRPr="004B38BA">
        <w:rPr>
          <w:i/>
          <w:iCs/>
        </w:rPr>
        <w:lastRenderedPageBreak/>
        <w:t>the incredible passion and dedication Gippsland’s volunteers contribute to caring for our shared coastal landscape. I truly cannot wait to start working together!</w:t>
      </w:r>
    </w:p>
    <w:p w14:paraId="1D01BF6D" w14:textId="3014C6A9" w:rsidR="004B1F40" w:rsidRPr="00BB0B20" w:rsidRDefault="004B1F40" w:rsidP="004B38BA">
      <w:pPr>
        <w:pStyle w:val="BodyText"/>
      </w:pPr>
      <w:r w:rsidRPr="004B38BA">
        <w:rPr>
          <w:i/>
          <w:iCs/>
        </w:rPr>
        <w:t>Best fishes, Laura</w:t>
      </w:r>
    </w:p>
    <w:p w14:paraId="2FAEC45E" w14:textId="7BAECA4D" w:rsidR="00027856" w:rsidRDefault="00027856" w:rsidP="004B1F40">
      <w:pPr>
        <w:pStyle w:val="BodyText"/>
      </w:pPr>
      <w:r>
        <w:rPr>
          <w:noProof/>
        </w:rPr>
        <w:drawing>
          <wp:inline distT="0" distB="0" distL="0" distR="0" wp14:anchorId="3F977ACB" wp14:editId="7BDA161B">
            <wp:extent cx="1737360" cy="2118360"/>
            <wp:effectExtent l="0" t="0" r="0" b="0"/>
            <wp:docPr id="23" name="Picture 23" descr="Laura Town-Hopkinson, new South Gippsland Facili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aura Town-Hopkinson, new South Gippsland Facilitator."/>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737360" cy="2118360"/>
                    </a:xfrm>
                    <a:prstGeom prst="rect">
                      <a:avLst/>
                    </a:prstGeom>
                    <a:noFill/>
                  </pic:spPr>
                </pic:pic>
              </a:graphicData>
            </a:graphic>
          </wp:inline>
        </w:drawing>
      </w:r>
    </w:p>
    <w:p w14:paraId="2C1C98E0" w14:textId="1F63D39A" w:rsidR="00F20479" w:rsidRDefault="00F20479" w:rsidP="00BA4502">
      <w:pPr>
        <w:pStyle w:val="CaptionImageorFigure"/>
      </w:pPr>
      <w:r w:rsidRPr="00F20479">
        <w:t>Laura Town-Hopkinson</w:t>
      </w:r>
      <w:r w:rsidR="00BA4502">
        <w:t xml:space="preserve">, </w:t>
      </w:r>
      <w:r w:rsidR="00BA4502" w:rsidRPr="00BA4502">
        <w:t>new South Gippsland Facilitator</w:t>
      </w:r>
      <w:r w:rsidR="00BA4502">
        <w:t>.</w:t>
      </w:r>
    </w:p>
    <w:p w14:paraId="5764CEC7" w14:textId="7A103C85" w:rsidR="004B1F40" w:rsidRDefault="004B1F40" w:rsidP="004B1F40">
      <w:pPr>
        <w:pStyle w:val="BodyText"/>
      </w:pPr>
      <w:r>
        <w:t xml:space="preserve">If you have any questions for the South Gippsland facilitator, or would like to introduce yourself or your group, please email </w:t>
      </w:r>
      <w:hyperlink r:id="rId47" w:history="1">
        <w:r w:rsidR="00BA4502" w:rsidRPr="0049628E">
          <w:rPr>
            <w:rStyle w:val="Hyperlink"/>
          </w:rPr>
          <w:t>laura.town-hopkinson@delwp.vic.gov.au</w:t>
        </w:r>
      </w:hyperlink>
      <w:r>
        <w:t>.</w:t>
      </w:r>
    </w:p>
    <w:p w14:paraId="515D8AAC" w14:textId="530034C8" w:rsidR="004B1F40" w:rsidRDefault="004B1F40" w:rsidP="004B38BA">
      <w:pPr>
        <w:pStyle w:val="Heading2"/>
      </w:pPr>
      <w:bookmarkStart w:id="29" w:name="_CoastKit_meets_Coastcare"/>
      <w:bookmarkEnd w:id="29"/>
      <w:r>
        <w:t>CoastKit meets Coastcare</w:t>
      </w:r>
    </w:p>
    <w:p w14:paraId="27855DBD" w14:textId="21495EE7" w:rsidR="00BC2FFF" w:rsidRPr="00BC2FFF" w:rsidRDefault="00BC2FFF" w:rsidP="00BC2FFF">
      <w:pPr>
        <w:pStyle w:val="BodyText"/>
        <w:rPr>
          <w:i/>
          <w:iCs/>
        </w:rPr>
      </w:pPr>
      <w:r w:rsidRPr="00BC2FFF">
        <w:rPr>
          <w:i/>
          <w:iCs/>
        </w:rPr>
        <w:t xml:space="preserve">Article and videos created by Kimberley MacDonald, Regan East, Rhiannon Holden, and Kate Watermeyer from DELWP’s Marine Biodiversity Team. </w:t>
      </w:r>
    </w:p>
    <w:p w14:paraId="216ABB88" w14:textId="2815FC84" w:rsidR="00BC2FFF" w:rsidRDefault="004B1F40" w:rsidP="004B1F40">
      <w:pPr>
        <w:pStyle w:val="BodyText"/>
      </w:pPr>
      <w:r>
        <w:t xml:space="preserve">The brilliant Laura Town-Hopkinson (now a Coastcare Facilitator for South Gippsland) presented CoastKit </w:t>
      </w:r>
      <w:r w:rsidR="00985337">
        <w:t xml:space="preserve">– </w:t>
      </w:r>
      <w:r w:rsidR="00985337" w:rsidRPr="00985337">
        <w:t>a data tool for coastal and marine managers and researchers</w:t>
      </w:r>
      <w:r w:rsidR="00985337">
        <w:t xml:space="preserve"> – at</w:t>
      </w:r>
      <w:r>
        <w:t xml:space="preserve"> the Port Melbourne and Inverloch Coastcare forums last May and June. </w:t>
      </w:r>
    </w:p>
    <w:p w14:paraId="1E0BFB1B" w14:textId="6E85137D" w:rsidR="004B1F40" w:rsidRDefault="004B1F40" w:rsidP="004B1F40">
      <w:pPr>
        <w:pStyle w:val="BodyText"/>
      </w:pPr>
      <w:r>
        <w:t>The presentations provided an overview of CoastKit and demonstrated the relevant features, mapped layers and useful functions available to environmental volunteers and land managers operating along the coast of Victoria.</w:t>
      </w:r>
    </w:p>
    <w:p w14:paraId="2F2431D1" w14:textId="3EEDCD13" w:rsidR="004B1F40" w:rsidRDefault="004B1F40" w:rsidP="004B1F40">
      <w:pPr>
        <w:pStyle w:val="BodyText"/>
      </w:pPr>
      <w:r>
        <w:t>Don’t fret if you missed Laura</w:t>
      </w:r>
      <w:r w:rsidR="00801CA9">
        <w:t xml:space="preserve"> – </w:t>
      </w:r>
      <w:r>
        <w:t xml:space="preserve">you can find out more about CoastKit through the launch of our new training </w:t>
      </w:r>
      <w:r>
        <w:t>videos.</w:t>
      </w:r>
      <w:r w:rsidR="003B742D">
        <w:t xml:space="preserve"> </w:t>
      </w:r>
      <w:r>
        <w:t xml:space="preserve">The CoastKit team has prepared six </w:t>
      </w:r>
      <w:r w:rsidR="005E60EF">
        <w:t>five</w:t>
      </w:r>
      <w:r>
        <w:t>-minute ‘How-to’ training videos to help users to access the full potential of the mapping portal.</w:t>
      </w:r>
    </w:p>
    <w:p w14:paraId="63AC62D4" w14:textId="77777777" w:rsidR="00CC784A" w:rsidRDefault="004B1F40" w:rsidP="004B1F40">
      <w:pPr>
        <w:pStyle w:val="BodyText"/>
      </w:pPr>
      <w:r>
        <w:t xml:space="preserve">The series of videos delve into the practical toolkit available on CoastKit, including guidance on how to navigate, draw a study area, upload data, create a map, and download data layers. </w:t>
      </w:r>
    </w:p>
    <w:p w14:paraId="51BF596E" w14:textId="43E13662" w:rsidR="004B1F40" w:rsidRDefault="004B1F40" w:rsidP="004B1F40">
      <w:pPr>
        <w:pStyle w:val="BodyText"/>
      </w:pPr>
      <w:r>
        <w:t>Be sure to check them out</w:t>
      </w:r>
      <w:r w:rsidR="007D384F">
        <w:t xml:space="preserve"> at </w:t>
      </w:r>
      <w:hyperlink r:id="rId48" w:history="1">
        <w:r w:rsidR="009A03A5">
          <w:rPr>
            <w:rStyle w:val="Hyperlink"/>
          </w:rPr>
          <w:t>marineandcoasts.vic.gov.au/coastal-programs/coastkit</w:t>
        </w:r>
      </w:hyperlink>
      <w:r w:rsidR="003B742D">
        <w:t>.</w:t>
      </w:r>
    </w:p>
    <w:p w14:paraId="46B6199A" w14:textId="220ECA8F" w:rsidR="00BC2FFF" w:rsidRDefault="00A00E84" w:rsidP="004B1F40">
      <w:pPr>
        <w:pStyle w:val="BodyText"/>
      </w:pPr>
      <w:r w:rsidRPr="00A00E84">
        <w:rPr>
          <w:noProof/>
        </w:rPr>
        <w:drawing>
          <wp:inline distT="0" distB="0" distL="0" distR="0" wp14:anchorId="2C7D89DF" wp14:editId="4F0FDF1C">
            <wp:extent cx="3149600" cy="1558925"/>
            <wp:effectExtent l="0" t="0" r="0" b="3175"/>
            <wp:docPr id="24" name="Picture 24" descr="Screenshot of the CoastKit how-to series, available online at marineandcoasts.vic.gov.au/coastal-programs/coast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CoastKit how-to series, available online at marineandcoasts.vic.gov.au/coastal-programs/coastkit."/>
                    <pic:cNvPicPr/>
                  </pic:nvPicPr>
                  <pic:blipFill>
                    <a:blip r:embed="rId49" cstate="print">
                      <a:extLst>
                        <a:ext uri="{28A0092B-C50C-407E-A947-70E740481C1C}">
                          <a14:useLocalDpi xmlns:a14="http://schemas.microsoft.com/office/drawing/2010/main"/>
                        </a:ext>
                      </a:extLst>
                    </a:blip>
                    <a:stretch>
                      <a:fillRect/>
                    </a:stretch>
                  </pic:blipFill>
                  <pic:spPr>
                    <a:xfrm>
                      <a:off x="0" y="0"/>
                      <a:ext cx="3149600" cy="1558925"/>
                    </a:xfrm>
                    <a:prstGeom prst="rect">
                      <a:avLst/>
                    </a:prstGeom>
                  </pic:spPr>
                </pic:pic>
              </a:graphicData>
            </a:graphic>
          </wp:inline>
        </w:drawing>
      </w:r>
    </w:p>
    <w:p w14:paraId="1FABFBB8" w14:textId="04BA778B" w:rsidR="005417C8" w:rsidRDefault="0029031B" w:rsidP="004B38BA">
      <w:pPr>
        <w:pStyle w:val="CaptionImageorFigure"/>
      </w:pPr>
      <w:r w:rsidRPr="0029031B">
        <w:t xml:space="preserve">The CoastKit how to video series are available online at </w:t>
      </w:r>
      <w:hyperlink r:id="rId50" w:history="1">
        <w:r w:rsidRPr="004B38BA">
          <w:rPr>
            <w:rStyle w:val="Hyperlink"/>
            <w:lang w:eastAsia="en-US"/>
          </w:rPr>
          <w:t>marineandcoasts.vic.gov.au/coastal-programs/coastkit</w:t>
        </w:r>
      </w:hyperlink>
      <w:r w:rsidRPr="00523D72">
        <w:rPr>
          <w:b w:val="0"/>
          <w:bCs w:val="0"/>
        </w:rPr>
        <w:t xml:space="preserve">. </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417C8" w14:paraId="1BA38BD8" w14:textId="77777777" w:rsidTr="00352B4D">
        <w:trPr>
          <w:trHeight w:val="2608"/>
        </w:trPr>
        <w:tc>
          <w:tcPr>
            <w:tcW w:w="5216" w:type="dxa"/>
            <w:shd w:val="clear" w:color="auto" w:fill="auto"/>
          </w:tcPr>
          <w:p w14:paraId="23E48309" w14:textId="5F77992F" w:rsidR="005417C8" w:rsidRDefault="005417C8" w:rsidP="00352B4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FA73E4">
              <w:rPr>
                <w:noProof/>
              </w:rPr>
              <w:t>2022</w:t>
            </w:r>
            <w:r>
              <w:fldChar w:fldCharType="end"/>
            </w:r>
          </w:p>
          <w:p w14:paraId="1083A4CC" w14:textId="77777777" w:rsidR="005417C8" w:rsidRDefault="005417C8" w:rsidP="00352B4D">
            <w:pPr>
              <w:pStyle w:val="SmallBodyText"/>
            </w:pPr>
            <w:r>
              <w:rPr>
                <w:noProof/>
              </w:rPr>
              <w:drawing>
                <wp:anchor distT="0" distB="0" distL="114300" distR="36195" simplePos="0" relativeHeight="251658240" behindDoc="0" locked="1" layoutInCell="1" allowOverlap="1" wp14:anchorId="72C33810" wp14:editId="464AC283">
                  <wp:simplePos x="0" y="0"/>
                  <wp:positionH relativeFrom="column">
                    <wp:posOffset>0</wp:posOffset>
                  </wp:positionH>
                  <wp:positionV relativeFrom="paragraph">
                    <wp:posOffset>28575</wp:posOffset>
                  </wp:positionV>
                  <wp:extent cx="658800" cy="237600"/>
                  <wp:effectExtent l="0" t="0" r="8255" b="0"/>
                  <wp:wrapSquare wrapText="bothSides"/>
                  <wp:docPr id="117" name="Picture 1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51">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555E640" w14:textId="77777777" w:rsidR="005417C8" w:rsidRPr="008F559C" w:rsidRDefault="005417C8" w:rsidP="00352B4D">
            <w:pPr>
              <w:pStyle w:val="SmallHeading"/>
            </w:pPr>
            <w:r w:rsidRPr="00C255C2">
              <w:t>Disclaimer</w:t>
            </w:r>
          </w:p>
          <w:p w14:paraId="6B6EEB4E" w14:textId="77777777" w:rsidR="005417C8" w:rsidRDefault="005417C8" w:rsidP="00352B4D">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946092C" w14:textId="77777777" w:rsidR="005417C8" w:rsidRPr="00E97294" w:rsidRDefault="005417C8" w:rsidP="00352B4D">
            <w:pPr>
              <w:pStyle w:val="xAccessibilityHeading"/>
            </w:pPr>
            <w:r w:rsidRPr="00E97294">
              <w:t>Accessibility</w:t>
            </w:r>
          </w:p>
          <w:p w14:paraId="2EDA9DF3" w14:textId="77777777" w:rsidR="005417C8" w:rsidRDefault="005417C8" w:rsidP="00352B4D">
            <w:pPr>
              <w:pStyle w:val="xAccessibilityText"/>
            </w:pPr>
            <w:r>
              <w:t>If you would like to receive this publication in an alternative format, please telephone the DELWP Customer Service Centre on 136186, email </w:t>
            </w:r>
            <w:hyperlink r:id="rId52" w:history="1">
              <w:r w:rsidRPr="003C5C56">
                <w:t>customer.service@delwp.vic.gov.au</w:t>
              </w:r>
            </w:hyperlink>
            <w:r>
              <w:t xml:space="preserve">, or via the National Relay Service on 133 677 </w:t>
            </w:r>
            <w:hyperlink r:id="rId53" w:history="1">
              <w:r w:rsidRPr="00AE3298">
                <w:t>www.relayservice.com.au</w:t>
              </w:r>
            </w:hyperlink>
            <w:r>
              <w:t xml:space="preserve">. This document is also available on the internet at </w:t>
            </w:r>
            <w:hyperlink r:id="rId54" w:history="1">
              <w:r w:rsidRPr="00AE3298">
                <w:t>www.delwp.vic.gov.au</w:t>
              </w:r>
            </w:hyperlink>
            <w:r>
              <w:t xml:space="preserve">. </w:t>
            </w:r>
          </w:p>
          <w:p w14:paraId="13EA3943" w14:textId="77777777" w:rsidR="005417C8" w:rsidRDefault="005417C8" w:rsidP="00352B4D">
            <w:pPr>
              <w:pStyle w:val="SmallBodyText"/>
            </w:pPr>
          </w:p>
        </w:tc>
      </w:tr>
    </w:tbl>
    <w:p w14:paraId="53BB2774" w14:textId="77777777" w:rsidR="00254A01" w:rsidRDefault="00254A01" w:rsidP="00254A01">
      <w:pPr>
        <w:pStyle w:val="BodyText"/>
      </w:pPr>
    </w:p>
    <w:p w14:paraId="6A009BAA" w14:textId="77777777" w:rsidR="006E1C8D" w:rsidRDefault="006E1C8D" w:rsidP="005D0B1C">
      <w:pPr>
        <w:pStyle w:val="BodyText"/>
      </w:pPr>
    </w:p>
    <w:sectPr w:rsidR="006E1C8D" w:rsidSect="00877690">
      <w:type w:val="continuous"/>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C92B2" w14:textId="77777777" w:rsidR="004A695A" w:rsidRDefault="004A695A">
      <w:r>
        <w:separator/>
      </w:r>
    </w:p>
    <w:p w14:paraId="79B47EBE" w14:textId="77777777" w:rsidR="004A695A" w:rsidRDefault="004A695A"/>
    <w:p w14:paraId="1C6F3530" w14:textId="77777777" w:rsidR="004A695A" w:rsidRDefault="004A695A"/>
  </w:endnote>
  <w:endnote w:type="continuationSeparator" w:id="0">
    <w:p w14:paraId="604875EF" w14:textId="77777777" w:rsidR="004A695A" w:rsidRDefault="004A695A">
      <w:r>
        <w:continuationSeparator/>
      </w:r>
    </w:p>
    <w:p w14:paraId="56E13674" w14:textId="77777777" w:rsidR="004A695A" w:rsidRDefault="004A695A"/>
    <w:p w14:paraId="18F2D7CF" w14:textId="77777777" w:rsidR="004A695A" w:rsidRDefault="004A695A"/>
  </w:endnote>
  <w:endnote w:type="continuationNotice" w:id="1">
    <w:p w14:paraId="42BB031E" w14:textId="77777777" w:rsidR="003B5C18" w:rsidRDefault="003B5C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D527" w14:textId="3E5EB10B" w:rsidR="006F7687" w:rsidRDefault="00FE530D">
    <w:pPr>
      <w:pStyle w:val="Footer"/>
      <w:jc w:val="right"/>
    </w:pPr>
    <w:r>
      <w:rPr>
        <w:noProof/>
      </w:rPr>
      <mc:AlternateContent>
        <mc:Choice Requires="wps">
          <w:drawing>
            <wp:anchor distT="0" distB="0" distL="114300" distR="114300" simplePos="0" relativeHeight="251658260" behindDoc="0" locked="0" layoutInCell="0" allowOverlap="1" wp14:anchorId="51BAD7D9" wp14:editId="306373F7">
              <wp:simplePos x="0" y="0"/>
              <wp:positionH relativeFrom="page">
                <wp:posOffset>0</wp:posOffset>
              </wp:positionH>
              <wp:positionV relativeFrom="page">
                <wp:posOffset>10229215</wp:posOffset>
              </wp:positionV>
              <wp:extent cx="7560945" cy="273050"/>
              <wp:effectExtent l="0" t="0" r="0" b="12700"/>
              <wp:wrapNone/>
              <wp:docPr id="57" name="MSIPCMfc144b55942257faa9873056"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1308A" w14:textId="6E5FCB10" w:rsidR="00FE530D" w:rsidRPr="00FE530D" w:rsidRDefault="00FE530D" w:rsidP="00FE530D">
                          <w:pPr>
                            <w:jc w:val="center"/>
                            <w:rPr>
                              <w:rFonts w:ascii="Calibri" w:hAnsi="Calibri" w:cs="Calibri"/>
                              <w:color w:val="000000"/>
                              <w:sz w:val="24"/>
                            </w:rPr>
                          </w:pPr>
                          <w:r w:rsidRPr="00FE53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BAD7D9" id="_x0000_t202" coordsize="21600,21600" o:spt="202" path="m,l,21600r21600,l21600,xe">
              <v:stroke joinstyle="miter"/>
              <v:path gradientshapeok="t" o:connecttype="rect"/>
            </v:shapetype>
            <v:shape id="MSIPCMfc144b55942257faa9873056"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191308A" w14:textId="6E5FCB10" w:rsidR="00FE530D" w:rsidRPr="00FE530D" w:rsidRDefault="00FE530D" w:rsidP="00FE530D">
                    <w:pPr>
                      <w:jc w:val="center"/>
                      <w:rPr>
                        <w:rFonts w:ascii="Calibri" w:hAnsi="Calibri" w:cs="Calibri"/>
                        <w:color w:val="000000"/>
                        <w:sz w:val="24"/>
                      </w:rPr>
                    </w:pPr>
                    <w:r w:rsidRPr="00FE530D">
                      <w:rPr>
                        <w:rFonts w:ascii="Calibri" w:hAnsi="Calibri" w:cs="Calibri"/>
                        <w:color w:val="000000"/>
                        <w:sz w:val="24"/>
                      </w:rPr>
                      <w:t>OFFICIAL</w:t>
                    </w:r>
                  </w:p>
                </w:txbxContent>
              </v:textbox>
              <w10:wrap anchorx="page" anchory="page"/>
            </v:shape>
          </w:pict>
        </mc:Fallback>
      </mc:AlternateContent>
    </w:r>
    <w:sdt>
      <w:sdtPr>
        <w:id w:val="76101927"/>
        <w:docPartObj>
          <w:docPartGallery w:val="Page Numbers (Bottom of Page)"/>
          <w:docPartUnique/>
        </w:docPartObj>
      </w:sdtPr>
      <w:sdtEndPr>
        <w:rPr>
          <w:noProof/>
        </w:rPr>
      </w:sdtEndPr>
      <w:sdtContent>
        <w:r w:rsidR="006F7687">
          <w:fldChar w:fldCharType="begin"/>
        </w:r>
        <w:r w:rsidR="006F7687">
          <w:instrText xml:space="preserve"> PAGE   \* MERGEFORMAT </w:instrText>
        </w:r>
        <w:r w:rsidR="006F7687">
          <w:fldChar w:fldCharType="separate"/>
        </w:r>
        <w:r w:rsidR="006F7687">
          <w:rPr>
            <w:noProof/>
          </w:rPr>
          <w:t>2</w:t>
        </w:r>
        <w:r w:rsidR="006F7687">
          <w:rPr>
            <w:noProof/>
          </w:rPr>
          <w:fldChar w:fldCharType="end"/>
        </w:r>
      </w:sdtContent>
    </w:sdt>
  </w:p>
  <w:p w14:paraId="629B7CB5" w14:textId="690EDA97"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F39F" w14:textId="540EEF48" w:rsidR="006F7687" w:rsidRDefault="00FE530D">
    <w:pPr>
      <w:pStyle w:val="Footer"/>
      <w:jc w:val="right"/>
    </w:pPr>
    <w:r>
      <w:rPr>
        <w:noProof/>
      </w:rPr>
      <mc:AlternateContent>
        <mc:Choice Requires="wps">
          <w:drawing>
            <wp:anchor distT="0" distB="0" distL="114300" distR="114300" simplePos="0" relativeHeight="251658259" behindDoc="0" locked="0" layoutInCell="0" allowOverlap="1" wp14:anchorId="5BFE732C" wp14:editId="5B6D8E06">
              <wp:simplePos x="0" y="0"/>
              <wp:positionH relativeFrom="page">
                <wp:posOffset>0</wp:posOffset>
              </wp:positionH>
              <wp:positionV relativeFrom="page">
                <wp:posOffset>10229215</wp:posOffset>
              </wp:positionV>
              <wp:extent cx="7560945" cy="273050"/>
              <wp:effectExtent l="0" t="0" r="0" b="12700"/>
              <wp:wrapNone/>
              <wp:docPr id="55" name="MSIPCM6f30463c8ec6f6b54ced5fa3"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F0EC44" w14:textId="3A5B13F7" w:rsidR="00FE530D" w:rsidRPr="00FE530D" w:rsidRDefault="00FE530D" w:rsidP="00FE530D">
                          <w:pPr>
                            <w:jc w:val="center"/>
                            <w:rPr>
                              <w:rFonts w:ascii="Calibri" w:hAnsi="Calibri" w:cs="Calibri"/>
                              <w:color w:val="000000"/>
                              <w:sz w:val="24"/>
                            </w:rPr>
                          </w:pPr>
                          <w:r w:rsidRPr="00FE53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FE732C" id="_x0000_t202" coordsize="21600,21600" o:spt="202" path="m,l,21600r21600,l21600,xe">
              <v:stroke joinstyle="miter"/>
              <v:path gradientshapeok="t" o:connecttype="rect"/>
            </v:shapetype>
            <v:shape id="MSIPCM6f30463c8ec6f6b54ced5fa3" o:spid="_x0000_s1027"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FF0EC44" w14:textId="3A5B13F7" w:rsidR="00FE530D" w:rsidRPr="00FE530D" w:rsidRDefault="00FE530D" w:rsidP="00FE530D">
                    <w:pPr>
                      <w:jc w:val="center"/>
                      <w:rPr>
                        <w:rFonts w:ascii="Calibri" w:hAnsi="Calibri" w:cs="Calibri"/>
                        <w:color w:val="000000"/>
                        <w:sz w:val="24"/>
                      </w:rPr>
                    </w:pPr>
                    <w:r w:rsidRPr="00FE530D">
                      <w:rPr>
                        <w:rFonts w:ascii="Calibri" w:hAnsi="Calibri" w:cs="Calibri"/>
                        <w:color w:val="000000"/>
                        <w:sz w:val="24"/>
                      </w:rPr>
                      <w:t>OFFICIAL</w:t>
                    </w:r>
                  </w:p>
                </w:txbxContent>
              </v:textbox>
              <w10:wrap anchorx="page" anchory="page"/>
            </v:shape>
          </w:pict>
        </mc:Fallback>
      </mc:AlternateContent>
    </w:r>
    <w:sdt>
      <w:sdtPr>
        <w:id w:val="-815330167"/>
        <w:docPartObj>
          <w:docPartGallery w:val="Page Numbers (Bottom of Page)"/>
          <w:docPartUnique/>
        </w:docPartObj>
      </w:sdtPr>
      <w:sdtEndPr>
        <w:rPr>
          <w:noProof/>
        </w:rPr>
      </w:sdtEndPr>
      <w:sdtContent>
        <w:r w:rsidR="006F7687">
          <w:fldChar w:fldCharType="begin"/>
        </w:r>
        <w:r w:rsidR="006F7687">
          <w:instrText xml:space="preserve"> PAGE   \* MERGEFORMAT </w:instrText>
        </w:r>
        <w:r w:rsidR="006F7687">
          <w:fldChar w:fldCharType="separate"/>
        </w:r>
        <w:r w:rsidR="006F7687">
          <w:rPr>
            <w:noProof/>
          </w:rPr>
          <w:t>2</w:t>
        </w:r>
        <w:r w:rsidR="006F7687">
          <w:rPr>
            <w:noProof/>
          </w:rPr>
          <w:fldChar w:fldCharType="end"/>
        </w:r>
      </w:sdtContent>
    </w:sdt>
  </w:p>
  <w:p w14:paraId="22E34285" w14:textId="2D4B548A" w:rsidR="00B40C2E" w:rsidRDefault="00B40C2E"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A4D3" w14:textId="1721D1EB" w:rsidR="00B40C2E" w:rsidRDefault="000D414B" w:rsidP="004B38BA">
    <w:pPr>
      <w:pStyle w:val="Footer"/>
      <w:tabs>
        <w:tab w:val="left" w:pos="2130"/>
      </w:tabs>
      <w:spacing w:before="1600"/>
    </w:pPr>
    <w:r>
      <w:rPr>
        <w:noProof/>
      </w:rPr>
      <mc:AlternateContent>
        <mc:Choice Requires="wps">
          <w:drawing>
            <wp:anchor distT="0" distB="0" distL="114300" distR="114300" simplePos="0" relativeHeight="251658258" behindDoc="0" locked="0" layoutInCell="0" allowOverlap="1" wp14:anchorId="14CA2712" wp14:editId="1F04CD86">
              <wp:simplePos x="0" y="0"/>
              <wp:positionH relativeFrom="page">
                <wp:posOffset>0</wp:posOffset>
              </wp:positionH>
              <wp:positionV relativeFrom="page">
                <wp:posOffset>10229215</wp:posOffset>
              </wp:positionV>
              <wp:extent cx="7560945" cy="273050"/>
              <wp:effectExtent l="0" t="0" r="0" b="12700"/>
              <wp:wrapNone/>
              <wp:docPr id="16" name="MSIPCM70914572ad6d2013eddfd20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CF52B" w14:textId="631A8992" w:rsidR="000D414B" w:rsidRPr="000D414B" w:rsidRDefault="000D414B" w:rsidP="000D414B">
                          <w:pPr>
                            <w:jc w:val="center"/>
                            <w:rPr>
                              <w:rFonts w:ascii="Calibri" w:hAnsi="Calibri" w:cs="Calibri"/>
                              <w:color w:val="000000"/>
                              <w:sz w:val="24"/>
                            </w:rPr>
                          </w:pPr>
                          <w:r w:rsidRPr="000D414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CA2712" id="_x0000_t202" coordsize="21600,21600" o:spt="202" path="m,l,21600r21600,l21600,xe">
              <v:stroke joinstyle="miter"/>
              <v:path gradientshapeok="t" o:connecttype="rect"/>
            </v:shapetype>
            <v:shape id="MSIPCM70914572ad6d2013eddfd203" o:spid="_x0000_s1029" type="#_x0000_t202" alt="{&quot;HashCode&quot;:-1264680268,&quot;Height&quot;:842.0,&quot;Width&quot;:595.0,&quot;Placement&quot;:&quot;Footer&quot;,&quot;Index&quot;:&quot;FirstPage&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621CF52B" w14:textId="631A8992" w:rsidR="000D414B" w:rsidRPr="000D414B" w:rsidRDefault="000D414B" w:rsidP="000D414B">
                    <w:pPr>
                      <w:jc w:val="center"/>
                      <w:rPr>
                        <w:rFonts w:ascii="Calibri" w:hAnsi="Calibri" w:cs="Calibri"/>
                        <w:color w:val="000000"/>
                        <w:sz w:val="24"/>
                      </w:rPr>
                    </w:pPr>
                    <w:r w:rsidRPr="000D414B">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5" behindDoc="1" locked="1" layoutInCell="1" allowOverlap="1" wp14:anchorId="3EF2B7AB" wp14:editId="007D0214">
          <wp:simplePos x="0" y="0"/>
          <wp:positionH relativeFrom="page">
            <wp:posOffset>-35560</wp:posOffset>
          </wp:positionH>
          <wp:positionV relativeFrom="page">
            <wp:align>bottom</wp:align>
          </wp:positionV>
          <wp:extent cx="2008800" cy="950400"/>
          <wp:effectExtent l="0" t="0" r="0" b="2540"/>
          <wp:wrapNone/>
          <wp:docPr id="5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2" behindDoc="1" locked="1" layoutInCell="1" allowOverlap="1" wp14:anchorId="56C567DF" wp14:editId="6E2EAF1A">
          <wp:simplePos x="0" y="0"/>
          <wp:positionH relativeFrom="page">
            <wp:align>right</wp:align>
          </wp:positionH>
          <wp:positionV relativeFrom="page">
            <wp:align>bottom</wp:align>
          </wp:positionV>
          <wp:extent cx="2403762" cy="1083600"/>
          <wp:effectExtent l="0" t="0" r="0" b="0"/>
          <wp:wrapNone/>
          <wp:docPr id="53"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6" behindDoc="0" locked="1" layoutInCell="1" allowOverlap="1" wp14:anchorId="10005CA1" wp14:editId="78EE3A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41B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5CA1" id="WebAddress" o:spid="_x0000_s1030" type="#_x0000_t202" style="position:absolute;margin-left:0;margin-top:0;width:303pt;height:56.7pt;z-index:2516582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EycA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Z7zUU/sCoo98e2hHYXg5H1JpDyIgM/Ck/aJR5pnfKKPNkDNh87ibAP+19/2I54kSV7OapqlnIef&#10;W+EVZ+arJbFekzqiPjCtRtekEc58Wnwajka0WJ167LZaANEypKfDyWRGPJre1B6qV5r7ebyWXMJK&#10;ujzn2JsLbEec3g2p5vMEonlzAh/s0skYOrIUNffSvArvOmEiSfoR+rETkzN9tth40sJ8i6DLJN7Y&#10;6LatHQE0q0n+3bsSH4PTdUIdX7/Z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ASJGEycAIAAEUFAAAOAAAAAAAAAAAAAAAA&#10;AC4CAABkcnMvZTJvRG9jLnhtbFBLAQItABQABgAIAAAAIQAYQ1EB2wAAAAUBAAAPAAAAAAAAAAAA&#10;AAAAAMoEAABkcnMvZG93bnJldi54bWxQSwUGAAAAAAQABADzAAAA0gUAAAAA&#10;" filled="f" stroked="f" strokeweight=".5pt">
              <v:textbox inset="15mm">
                <w:txbxContent>
                  <w:p w14:paraId="53E341B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1" behindDoc="1" locked="1" layoutInCell="1" allowOverlap="1" wp14:anchorId="664401F8" wp14:editId="5A0C84E6">
          <wp:simplePos x="0" y="0"/>
          <wp:positionH relativeFrom="page">
            <wp:align>right</wp:align>
          </wp:positionH>
          <wp:positionV relativeFrom="page">
            <wp:align>bottom</wp:align>
          </wp:positionV>
          <wp:extent cx="2422800" cy="1083600"/>
          <wp:effectExtent l="0" t="0" r="0" b="0"/>
          <wp:wrapNone/>
          <wp:docPr id="5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r w:rsidR="00172BD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CC26B" w14:textId="77777777" w:rsidR="004A695A" w:rsidRPr="008F5280" w:rsidRDefault="004A695A" w:rsidP="008F5280">
      <w:pPr>
        <w:pStyle w:val="FootnoteSeparator"/>
      </w:pPr>
    </w:p>
    <w:p w14:paraId="441B3BF7" w14:textId="77777777" w:rsidR="004A695A" w:rsidRDefault="004A695A"/>
  </w:footnote>
  <w:footnote w:type="continuationSeparator" w:id="0">
    <w:p w14:paraId="7E59F38D" w14:textId="77777777" w:rsidR="004A695A" w:rsidRDefault="004A695A" w:rsidP="008F5280">
      <w:pPr>
        <w:pStyle w:val="FootnoteSeparator"/>
      </w:pPr>
    </w:p>
    <w:p w14:paraId="5BE1528B" w14:textId="77777777" w:rsidR="004A695A" w:rsidRDefault="004A695A"/>
    <w:p w14:paraId="6E28951B" w14:textId="77777777" w:rsidR="004A695A" w:rsidRDefault="004A695A"/>
  </w:footnote>
  <w:footnote w:type="continuationNotice" w:id="1">
    <w:p w14:paraId="143B5C91" w14:textId="77777777" w:rsidR="004A695A" w:rsidRDefault="004A695A" w:rsidP="00D55628"/>
    <w:p w14:paraId="445AD2E2" w14:textId="77777777" w:rsidR="004A695A" w:rsidRDefault="004A695A"/>
    <w:p w14:paraId="6B590862" w14:textId="77777777" w:rsidR="004A695A" w:rsidRDefault="004A69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5FDEE9" w14:textId="77777777" w:rsidTr="00B40C2E">
      <w:trPr>
        <w:trHeight w:hRule="exact" w:val="1418"/>
      </w:trPr>
      <w:tc>
        <w:tcPr>
          <w:tcW w:w="7761" w:type="dxa"/>
          <w:vAlign w:val="center"/>
        </w:tcPr>
        <w:p w14:paraId="36B49FB6" w14:textId="7003E66A"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0D57AA">
            <w:rPr>
              <w:noProof/>
            </w:rPr>
            <w:t>DELWP marine and coasts newsletter</w:t>
          </w:r>
          <w:r>
            <w:rPr>
              <w:noProof/>
            </w:rPr>
            <w:fldChar w:fldCharType="end"/>
          </w:r>
        </w:p>
      </w:tc>
    </w:tr>
  </w:tbl>
  <w:p w14:paraId="5AF769A8" w14:textId="77777777" w:rsidR="00B40C2E" w:rsidRDefault="00B40C2E" w:rsidP="00254A01">
    <w:pPr>
      <w:pStyle w:val="Header"/>
    </w:pPr>
    <w:r w:rsidRPr="00806AB6">
      <w:rPr>
        <w:noProof/>
      </w:rPr>
      <mc:AlternateContent>
        <mc:Choice Requires="wps">
          <w:drawing>
            <wp:anchor distT="0" distB="0" distL="114300" distR="114300" simplePos="0" relativeHeight="251658247" behindDoc="1" locked="0" layoutInCell="1" allowOverlap="1" wp14:anchorId="757BEFC5" wp14:editId="2EAA466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74889A1">
            <v:shape id="TriangleRight"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w14:anchorId="13F4E64D">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555C0F12" wp14:editId="47BB191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42F5774">
            <v:shape id="TriangleLeft"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w14:anchorId="532EE95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6FBDF18C" wp14:editId="64E88D8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DA47E86">
            <v:rect id="Rectangle"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98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w10:wrap anchorx="page" anchory="page"/>
            </v:rect>
          </w:pict>
        </mc:Fallback>
      </mc:AlternateContent>
    </w:r>
  </w:p>
  <w:p w14:paraId="609D4A2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4C0E0DF" w14:textId="77777777" w:rsidTr="00B40C2E">
      <w:trPr>
        <w:trHeight w:hRule="exact" w:val="1418"/>
      </w:trPr>
      <w:tc>
        <w:tcPr>
          <w:tcW w:w="7761" w:type="dxa"/>
          <w:vAlign w:val="center"/>
        </w:tcPr>
        <w:p w14:paraId="581FBDCA" w14:textId="2C9401EB"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0D57AA">
            <w:rPr>
              <w:noProof/>
            </w:rPr>
            <w:t>DELWP marine and coasts newsletter</w:t>
          </w:r>
          <w:r>
            <w:rPr>
              <w:noProof/>
            </w:rPr>
            <w:fldChar w:fldCharType="end"/>
          </w:r>
        </w:p>
      </w:tc>
    </w:tr>
  </w:tbl>
  <w:p w14:paraId="067FB9D6" w14:textId="77777777" w:rsidR="00B40C2E" w:rsidRDefault="00B40C2E" w:rsidP="00254A01">
    <w:pPr>
      <w:pStyle w:val="Header"/>
    </w:pPr>
    <w:r w:rsidRPr="00806AB6">
      <w:rPr>
        <w:noProof/>
      </w:rPr>
      <mc:AlternateContent>
        <mc:Choice Requires="wps">
          <w:drawing>
            <wp:anchor distT="0" distB="0" distL="114300" distR="114300" simplePos="0" relativeHeight="251658250" behindDoc="1" locked="0" layoutInCell="1" allowOverlap="1" wp14:anchorId="488A760B" wp14:editId="02DF637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A17F598">
            <v:shape id="TriangleRigh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w14:anchorId="4D8C569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4EF742B7" wp14:editId="7EC73DB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A039574">
            <v:shape id="TriangleLef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w14:anchorId="30FCE43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3C96D6FE" wp14:editId="01C2958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584A5FE">
            <v:rect id="Rectangle"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3EF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w10:wrap anchorx="page" anchory="page"/>
            </v:rect>
          </w:pict>
        </mc:Fallback>
      </mc:AlternateContent>
    </w:r>
  </w:p>
  <w:p w14:paraId="6D08ECA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A21" w14:textId="77777777" w:rsidR="00B40C2E" w:rsidRPr="00E97294" w:rsidRDefault="005417C8" w:rsidP="00E97294">
    <w:pPr>
      <w:pStyle w:val="Header"/>
    </w:pPr>
    <w:r>
      <w:rPr>
        <w:noProof/>
      </w:rPr>
      <mc:AlternateContent>
        <mc:Choice Requires="wps">
          <w:drawing>
            <wp:anchor distT="0" distB="0" distL="114300" distR="114300" simplePos="0" relativeHeight="251658257" behindDoc="0" locked="0" layoutInCell="1" allowOverlap="1" wp14:anchorId="2E1D0F7D" wp14:editId="2BE80B06">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2E288AF1" w:rsidR="005417C8" w:rsidRPr="009B1003" w:rsidRDefault="005417C8" w:rsidP="005417C8">
                          <w:pPr>
                            <w:pStyle w:val="Subtitle"/>
                            <w:suppressOverlap/>
                          </w:pPr>
                          <w:r w:rsidRPr="005417C8">
                            <w:rPr>
                              <w:b/>
                            </w:rPr>
                            <w:t xml:space="preserve">Issue </w:t>
                          </w:r>
                          <w:r w:rsidR="004E1871">
                            <w:rPr>
                              <w:b/>
                            </w:rPr>
                            <w:t>12</w:t>
                          </w:r>
                          <w:r>
                            <w:br/>
                          </w:r>
                          <w:r w:rsidR="004E1871">
                            <w:t>September 2022</w:t>
                          </w:r>
                        </w:p>
                        <w:p w14:paraId="1CDDF9BA" w14:textId="77777777" w:rsidR="005417C8" w:rsidRDefault="005417C8"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0F7D" id="_x0000_t202" coordsize="21600,21600" o:spt="202" path="m,l,21600r21600,l21600,xe">
              <v:stroke joinstyle="miter"/>
              <v:path gradientshapeok="t" o:connecttype="rect"/>
            </v:shapetype>
            <v:shape id="Text Box 110" o:spid="_x0000_s1028" type="#_x0000_t202" style="position:absolute;left:0;text-align:left;margin-left:213.8pt;margin-top:231.65pt;width:265pt;height:49.8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" fillcolor="white [3201]" stroked="f" strokeweight=".5pt">
              <v:textbox>
                <w:txbxContent>
                  <w:p w14:paraId="2330A95C" w14:textId="2E288AF1" w:rsidR="005417C8" w:rsidRPr="009B1003" w:rsidRDefault="005417C8" w:rsidP="005417C8">
                    <w:pPr>
                      <w:pStyle w:val="Subtitle"/>
                      <w:suppressOverlap/>
                    </w:pPr>
                    <w:r w:rsidRPr="005417C8">
                      <w:rPr>
                        <w:b/>
                      </w:rPr>
                      <w:t xml:space="preserve">Issue </w:t>
                    </w:r>
                    <w:r w:rsidR="004E1871">
                      <w:rPr>
                        <w:b/>
                      </w:rPr>
                      <w:t>12</w:t>
                    </w:r>
                    <w:r>
                      <w:br/>
                    </w:r>
                    <w:r w:rsidR="004E1871">
                      <w:t>September 2022</w:t>
                    </w:r>
                  </w:p>
                  <w:p w14:paraId="1CDDF9BA" w14:textId="77777777" w:rsidR="005417C8" w:rsidRDefault="005417C8" w:rsidP="005417C8">
                    <w:pPr>
                      <w:jc w:val="right"/>
                    </w:pPr>
                  </w:p>
                </w:txbxContent>
              </v:textbox>
              <w10:wrap anchorx="margin"/>
            </v:shape>
          </w:pict>
        </mc:Fallback>
      </mc:AlternateContent>
    </w:r>
    <w:r>
      <w:rPr>
        <w:noProof/>
      </w:rPr>
      <w:drawing>
        <wp:anchor distT="0" distB="0" distL="114300" distR="114300" simplePos="0" relativeHeight="251658253" behindDoc="1" locked="0" layoutInCell="1" allowOverlap="1" wp14:anchorId="7FFBAC22" wp14:editId="75079513">
          <wp:simplePos x="0" y="0"/>
          <wp:positionH relativeFrom="page">
            <wp:posOffset>2451613</wp:posOffset>
          </wp:positionH>
          <wp:positionV relativeFrom="page">
            <wp:posOffset>2987675</wp:posOffset>
          </wp:positionV>
          <wp:extent cx="864000" cy="896400"/>
          <wp:effectExtent l="0" t="0" r="0" b="0"/>
          <wp:wrapNone/>
          <wp:docPr id="4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EEFC81" wp14:editId="7159AB6A">
          <wp:simplePos x="0" y="0"/>
          <wp:positionH relativeFrom="page">
            <wp:posOffset>291830</wp:posOffset>
          </wp:positionH>
          <wp:positionV relativeFrom="page">
            <wp:posOffset>1186774</wp:posOffset>
          </wp:positionV>
          <wp:extent cx="7020000" cy="1800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a:extLst>
                      <a:ext uri="{28A0092B-C50C-407E-A947-70E740481C1C}">
                        <a14:useLocalDpi xmlns:a14="http://schemas.microsoft.com/office/drawing/2010/main" val="0"/>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4" behindDoc="1" locked="0" layoutInCell="1" allowOverlap="1" wp14:anchorId="1811F773" wp14:editId="044EA6A9">
          <wp:simplePos x="0" y="0"/>
          <wp:positionH relativeFrom="page">
            <wp:posOffset>720090</wp:posOffset>
          </wp:positionH>
          <wp:positionV relativeFrom="page">
            <wp:posOffset>1188085</wp:posOffset>
          </wp:positionV>
          <wp:extent cx="860400" cy="896400"/>
          <wp:effectExtent l="0" t="0" r="0" b="0"/>
          <wp:wrapNone/>
          <wp:docPr id="5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3" behindDoc="1" locked="0" layoutInCell="1" allowOverlap="1" wp14:anchorId="585C577E" wp14:editId="69955C2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ADF11D">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w14:anchorId="424480C0">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6" behindDoc="1" locked="0" layoutInCell="1" allowOverlap="1" wp14:anchorId="21FD4D24" wp14:editId="0D85130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2A566F">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99e0dd [3206]"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w14:anchorId="2473F7CE">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538C3AC" wp14:editId="2DB7712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AE3862">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w14:anchorId="4EDC19ED">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1" behindDoc="1" locked="0" layoutInCell="1" allowOverlap="1" wp14:anchorId="717DC76D" wp14:editId="0158990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7C6BC1">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F09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7B54AFB"/>
    <w:multiLevelType w:val="hybridMultilevel"/>
    <w:tmpl w:val="8B48E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1E24B1"/>
    <w:multiLevelType w:val="hybridMultilevel"/>
    <w:tmpl w:val="BC966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E00EEB"/>
    <w:multiLevelType w:val="multilevel"/>
    <w:tmpl w:val="1B9CA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4F8F79CA"/>
    <w:multiLevelType w:val="hybridMultilevel"/>
    <w:tmpl w:val="186A1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0616216"/>
    <w:multiLevelType w:val="hybridMultilevel"/>
    <w:tmpl w:val="4B183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28119F8"/>
    <w:multiLevelType w:val="hybridMultilevel"/>
    <w:tmpl w:val="F3EC6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32"/>
  </w:num>
  <w:num w:numId="3">
    <w:abstractNumId w:val="29"/>
  </w:num>
  <w:num w:numId="4">
    <w:abstractNumId w:val="37"/>
  </w:num>
  <w:num w:numId="5">
    <w:abstractNumId w:val="15"/>
  </w:num>
  <w:num w:numId="6">
    <w:abstractNumId w:val="12"/>
  </w:num>
  <w:num w:numId="7">
    <w:abstractNumId w:val="11"/>
  </w:num>
  <w:num w:numId="8">
    <w:abstractNumId w:val="10"/>
  </w:num>
  <w:num w:numId="9">
    <w:abstractNumId w:val="33"/>
  </w:num>
  <w:num w:numId="10">
    <w:abstractNumId w:val="13"/>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6"/>
    <w:lvlOverride w:ilvl="0">
      <w:startOverride w:val="1"/>
    </w:lvlOverride>
  </w:num>
  <w:num w:numId="29">
    <w:abstractNumId w:val="22"/>
  </w:num>
  <w:num w:numId="30">
    <w:abstractNumId w:val="34"/>
  </w:num>
  <w:num w:numId="31">
    <w:abstractNumId w:val="8"/>
  </w:num>
  <w:num w:numId="32">
    <w:abstractNumId w:val="31"/>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4"/>
  </w:num>
  <w:num w:numId="44">
    <w:abstractNumId w:val="21"/>
  </w:num>
  <w:num w:numId="45">
    <w:abstractNumId w:val="20"/>
  </w:num>
  <w:num w:numId="46">
    <w:abstractNumId w:val="16"/>
  </w:num>
  <w:num w:numId="47">
    <w:abstractNumId w:val="35"/>
  </w:num>
  <w:num w:numId="48">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BD3"/>
    <w:rsid w:val="00001E86"/>
    <w:rsid w:val="00001EF1"/>
    <w:rsid w:val="00001F76"/>
    <w:rsid w:val="000022E6"/>
    <w:rsid w:val="000024EB"/>
    <w:rsid w:val="0000279C"/>
    <w:rsid w:val="000028B4"/>
    <w:rsid w:val="00002DE1"/>
    <w:rsid w:val="00003960"/>
    <w:rsid w:val="00004237"/>
    <w:rsid w:val="0000456E"/>
    <w:rsid w:val="00004641"/>
    <w:rsid w:val="0000491E"/>
    <w:rsid w:val="00004C34"/>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46"/>
    <w:rsid w:val="00011F39"/>
    <w:rsid w:val="0001226A"/>
    <w:rsid w:val="00012B94"/>
    <w:rsid w:val="00012E66"/>
    <w:rsid w:val="00012EC2"/>
    <w:rsid w:val="00013360"/>
    <w:rsid w:val="0001362A"/>
    <w:rsid w:val="0001389C"/>
    <w:rsid w:val="0001393A"/>
    <w:rsid w:val="00013BAE"/>
    <w:rsid w:val="00013DC6"/>
    <w:rsid w:val="0001466C"/>
    <w:rsid w:val="00014E15"/>
    <w:rsid w:val="000153A5"/>
    <w:rsid w:val="00015BB6"/>
    <w:rsid w:val="00016478"/>
    <w:rsid w:val="000171F8"/>
    <w:rsid w:val="000171FD"/>
    <w:rsid w:val="00017669"/>
    <w:rsid w:val="00017D91"/>
    <w:rsid w:val="00020DB2"/>
    <w:rsid w:val="00021A33"/>
    <w:rsid w:val="00021B1C"/>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CAE"/>
    <w:rsid w:val="0002719A"/>
    <w:rsid w:val="0002752C"/>
    <w:rsid w:val="00027779"/>
    <w:rsid w:val="00027856"/>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189"/>
    <w:rsid w:val="00037B70"/>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927"/>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11E1"/>
    <w:rsid w:val="00052234"/>
    <w:rsid w:val="00052630"/>
    <w:rsid w:val="00052671"/>
    <w:rsid w:val="00052798"/>
    <w:rsid w:val="00052825"/>
    <w:rsid w:val="00052C61"/>
    <w:rsid w:val="00053244"/>
    <w:rsid w:val="000534E2"/>
    <w:rsid w:val="00053C43"/>
    <w:rsid w:val="0005472E"/>
    <w:rsid w:val="000547C6"/>
    <w:rsid w:val="00054AD4"/>
    <w:rsid w:val="00055546"/>
    <w:rsid w:val="0005568C"/>
    <w:rsid w:val="000557B4"/>
    <w:rsid w:val="00055860"/>
    <w:rsid w:val="00055B0D"/>
    <w:rsid w:val="00055D0B"/>
    <w:rsid w:val="000560BA"/>
    <w:rsid w:val="000570E5"/>
    <w:rsid w:val="00057EB2"/>
    <w:rsid w:val="0006013C"/>
    <w:rsid w:val="00060538"/>
    <w:rsid w:val="00060EE0"/>
    <w:rsid w:val="00060FD9"/>
    <w:rsid w:val="00061573"/>
    <w:rsid w:val="000617D7"/>
    <w:rsid w:val="000620DA"/>
    <w:rsid w:val="000623B6"/>
    <w:rsid w:val="000623CA"/>
    <w:rsid w:val="000626EE"/>
    <w:rsid w:val="00062985"/>
    <w:rsid w:val="00063E71"/>
    <w:rsid w:val="000640A9"/>
    <w:rsid w:val="0006422E"/>
    <w:rsid w:val="00064489"/>
    <w:rsid w:val="000647B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3B"/>
    <w:rsid w:val="00073F9C"/>
    <w:rsid w:val="000742AF"/>
    <w:rsid w:val="00074430"/>
    <w:rsid w:val="00074582"/>
    <w:rsid w:val="00074A1F"/>
    <w:rsid w:val="00074C2B"/>
    <w:rsid w:val="000752FC"/>
    <w:rsid w:val="000753B4"/>
    <w:rsid w:val="000758E3"/>
    <w:rsid w:val="000762C1"/>
    <w:rsid w:val="00076B41"/>
    <w:rsid w:val="0008006E"/>
    <w:rsid w:val="000802A9"/>
    <w:rsid w:val="0008061A"/>
    <w:rsid w:val="0008129B"/>
    <w:rsid w:val="000816AD"/>
    <w:rsid w:val="0008221A"/>
    <w:rsid w:val="00082224"/>
    <w:rsid w:val="0008252E"/>
    <w:rsid w:val="00082889"/>
    <w:rsid w:val="00082914"/>
    <w:rsid w:val="00082B8C"/>
    <w:rsid w:val="0008309F"/>
    <w:rsid w:val="000838A2"/>
    <w:rsid w:val="00083917"/>
    <w:rsid w:val="00083CD6"/>
    <w:rsid w:val="0008403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6D4"/>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382"/>
    <w:rsid w:val="000A3721"/>
    <w:rsid w:val="000A3841"/>
    <w:rsid w:val="000A3B01"/>
    <w:rsid w:val="000A4744"/>
    <w:rsid w:val="000A51F3"/>
    <w:rsid w:val="000A5E67"/>
    <w:rsid w:val="000A5EBD"/>
    <w:rsid w:val="000A6267"/>
    <w:rsid w:val="000A6592"/>
    <w:rsid w:val="000A69B8"/>
    <w:rsid w:val="000A6C89"/>
    <w:rsid w:val="000A719A"/>
    <w:rsid w:val="000A73D0"/>
    <w:rsid w:val="000A73DC"/>
    <w:rsid w:val="000A7418"/>
    <w:rsid w:val="000A75EE"/>
    <w:rsid w:val="000A7E08"/>
    <w:rsid w:val="000B00B4"/>
    <w:rsid w:val="000B012B"/>
    <w:rsid w:val="000B0536"/>
    <w:rsid w:val="000B06A6"/>
    <w:rsid w:val="000B07AB"/>
    <w:rsid w:val="000B0959"/>
    <w:rsid w:val="000B0A6B"/>
    <w:rsid w:val="000B1144"/>
    <w:rsid w:val="000B11F1"/>
    <w:rsid w:val="000B167B"/>
    <w:rsid w:val="000B1B52"/>
    <w:rsid w:val="000B20BF"/>
    <w:rsid w:val="000B22C0"/>
    <w:rsid w:val="000B2568"/>
    <w:rsid w:val="000B271B"/>
    <w:rsid w:val="000B2D62"/>
    <w:rsid w:val="000B2DE7"/>
    <w:rsid w:val="000B312B"/>
    <w:rsid w:val="000B3831"/>
    <w:rsid w:val="000B3DC1"/>
    <w:rsid w:val="000B3FB6"/>
    <w:rsid w:val="000B402E"/>
    <w:rsid w:val="000B40D6"/>
    <w:rsid w:val="000B4400"/>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75C"/>
    <w:rsid w:val="000C0A3E"/>
    <w:rsid w:val="000C0F9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891"/>
    <w:rsid w:val="000C4DD5"/>
    <w:rsid w:val="000C4E6D"/>
    <w:rsid w:val="000C55BE"/>
    <w:rsid w:val="000C57F2"/>
    <w:rsid w:val="000C59E2"/>
    <w:rsid w:val="000C6231"/>
    <w:rsid w:val="000C64D3"/>
    <w:rsid w:val="000C707C"/>
    <w:rsid w:val="000C7611"/>
    <w:rsid w:val="000D050A"/>
    <w:rsid w:val="000D0526"/>
    <w:rsid w:val="000D06EA"/>
    <w:rsid w:val="000D0CA4"/>
    <w:rsid w:val="000D1A7B"/>
    <w:rsid w:val="000D1E7B"/>
    <w:rsid w:val="000D2526"/>
    <w:rsid w:val="000D2813"/>
    <w:rsid w:val="000D2F02"/>
    <w:rsid w:val="000D3282"/>
    <w:rsid w:val="000D3AE8"/>
    <w:rsid w:val="000D3B59"/>
    <w:rsid w:val="000D3D33"/>
    <w:rsid w:val="000D3E39"/>
    <w:rsid w:val="000D3F7B"/>
    <w:rsid w:val="000D414B"/>
    <w:rsid w:val="000D42D6"/>
    <w:rsid w:val="000D464F"/>
    <w:rsid w:val="000D4AED"/>
    <w:rsid w:val="000D4EC1"/>
    <w:rsid w:val="000D57AA"/>
    <w:rsid w:val="000D646C"/>
    <w:rsid w:val="000D654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669"/>
    <w:rsid w:val="000E27B6"/>
    <w:rsid w:val="000E2CE7"/>
    <w:rsid w:val="000E33C8"/>
    <w:rsid w:val="000E35C7"/>
    <w:rsid w:val="000E3AF5"/>
    <w:rsid w:val="000E3B96"/>
    <w:rsid w:val="000E4B54"/>
    <w:rsid w:val="000E4D20"/>
    <w:rsid w:val="000E53BD"/>
    <w:rsid w:val="000E55A2"/>
    <w:rsid w:val="000E5F4E"/>
    <w:rsid w:val="000E6684"/>
    <w:rsid w:val="000E6777"/>
    <w:rsid w:val="000E7410"/>
    <w:rsid w:val="000E7936"/>
    <w:rsid w:val="000F010A"/>
    <w:rsid w:val="000F03BC"/>
    <w:rsid w:val="000F0A47"/>
    <w:rsid w:val="000F0D60"/>
    <w:rsid w:val="000F13C5"/>
    <w:rsid w:val="000F147D"/>
    <w:rsid w:val="000F1632"/>
    <w:rsid w:val="000F1A3A"/>
    <w:rsid w:val="000F1A53"/>
    <w:rsid w:val="000F1A5A"/>
    <w:rsid w:val="000F1D45"/>
    <w:rsid w:val="000F1FA4"/>
    <w:rsid w:val="000F2014"/>
    <w:rsid w:val="000F2194"/>
    <w:rsid w:val="000F24B2"/>
    <w:rsid w:val="000F27F4"/>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2D9"/>
    <w:rsid w:val="001108B2"/>
    <w:rsid w:val="00110A24"/>
    <w:rsid w:val="00110A62"/>
    <w:rsid w:val="00110B1B"/>
    <w:rsid w:val="00110B5D"/>
    <w:rsid w:val="0011105B"/>
    <w:rsid w:val="0011111B"/>
    <w:rsid w:val="00111483"/>
    <w:rsid w:val="00111675"/>
    <w:rsid w:val="00111886"/>
    <w:rsid w:val="0011192E"/>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818"/>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B1A"/>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7E6"/>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5E5"/>
    <w:rsid w:val="00147B75"/>
    <w:rsid w:val="00147B9C"/>
    <w:rsid w:val="00147EC2"/>
    <w:rsid w:val="00150172"/>
    <w:rsid w:val="001501A0"/>
    <w:rsid w:val="00150BC2"/>
    <w:rsid w:val="00151C40"/>
    <w:rsid w:val="00151DB1"/>
    <w:rsid w:val="001522A3"/>
    <w:rsid w:val="001523AA"/>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181"/>
    <w:rsid w:val="00155B6F"/>
    <w:rsid w:val="001562D9"/>
    <w:rsid w:val="0015661D"/>
    <w:rsid w:val="001568CE"/>
    <w:rsid w:val="00156F4A"/>
    <w:rsid w:val="00157E5A"/>
    <w:rsid w:val="00157E61"/>
    <w:rsid w:val="00157E78"/>
    <w:rsid w:val="001601C2"/>
    <w:rsid w:val="00160ED7"/>
    <w:rsid w:val="0016154D"/>
    <w:rsid w:val="001619E0"/>
    <w:rsid w:val="00161E60"/>
    <w:rsid w:val="00162B86"/>
    <w:rsid w:val="00162E29"/>
    <w:rsid w:val="0016301C"/>
    <w:rsid w:val="0016310E"/>
    <w:rsid w:val="0016334C"/>
    <w:rsid w:val="00163536"/>
    <w:rsid w:val="00163E14"/>
    <w:rsid w:val="00164055"/>
    <w:rsid w:val="0016448C"/>
    <w:rsid w:val="00164B4C"/>
    <w:rsid w:val="00164D40"/>
    <w:rsid w:val="0016502A"/>
    <w:rsid w:val="0016509E"/>
    <w:rsid w:val="00165678"/>
    <w:rsid w:val="00165754"/>
    <w:rsid w:val="0016579F"/>
    <w:rsid w:val="001658FA"/>
    <w:rsid w:val="00165D74"/>
    <w:rsid w:val="001664DC"/>
    <w:rsid w:val="00166B17"/>
    <w:rsid w:val="00166FEF"/>
    <w:rsid w:val="001673D8"/>
    <w:rsid w:val="00167413"/>
    <w:rsid w:val="001676F4"/>
    <w:rsid w:val="00167865"/>
    <w:rsid w:val="00167CCE"/>
    <w:rsid w:val="00167FA4"/>
    <w:rsid w:val="00170713"/>
    <w:rsid w:val="00170F85"/>
    <w:rsid w:val="001715D8"/>
    <w:rsid w:val="00171FD1"/>
    <w:rsid w:val="00172031"/>
    <w:rsid w:val="00172BD0"/>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16AD"/>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0C72"/>
    <w:rsid w:val="001911C7"/>
    <w:rsid w:val="001911F6"/>
    <w:rsid w:val="0019138F"/>
    <w:rsid w:val="00191688"/>
    <w:rsid w:val="0019194F"/>
    <w:rsid w:val="00191D9C"/>
    <w:rsid w:val="00192396"/>
    <w:rsid w:val="001924D8"/>
    <w:rsid w:val="001925BF"/>
    <w:rsid w:val="00192793"/>
    <w:rsid w:val="001929A8"/>
    <w:rsid w:val="00193138"/>
    <w:rsid w:val="001932CF"/>
    <w:rsid w:val="00193BEE"/>
    <w:rsid w:val="001942B8"/>
    <w:rsid w:val="00194471"/>
    <w:rsid w:val="00194C55"/>
    <w:rsid w:val="00194CF5"/>
    <w:rsid w:val="0019502C"/>
    <w:rsid w:val="001952E8"/>
    <w:rsid w:val="00195EAE"/>
    <w:rsid w:val="00196016"/>
    <w:rsid w:val="00196165"/>
    <w:rsid w:val="00196304"/>
    <w:rsid w:val="00196393"/>
    <w:rsid w:val="00196667"/>
    <w:rsid w:val="001966C9"/>
    <w:rsid w:val="00196CE6"/>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2E12"/>
    <w:rsid w:val="001B36B4"/>
    <w:rsid w:val="001B38B7"/>
    <w:rsid w:val="001B39AE"/>
    <w:rsid w:val="001B3B07"/>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36C"/>
    <w:rsid w:val="001D2509"/>
    <w:rsid w:val="001D2686"/>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EA"/>
    <w:rsid w:val="001D70F5"/>
    <w:rsid w:val="001D729D"/>
    <w:rsid w:val="001D74DB"/>
    <w:rsid w:val="001E0190"/>
    <w:rsid w:val="001E0734"/>
    <w:rsid w:val="001E0ACF"/>
    <w:rsid w:val="001E0ADE"/>
    <w:rsid w:val="001E1098"/>
    <w:rsid w:val="001E1E96"/>
    <w:rsid w:val="001E216E"/>
    <w:rsid w:val="001E24D4"/>
    <w:rsid w:val="001E25C4"/>
    <w:rsid w:val="001E2C64"/>
    <w:rsid w:val="001E2D6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591"/>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74E"/>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26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00"/>
    <w:rsid w:val="00211046"/>
    <w:rsid w:val="002112B2"/>
    <w:rsid w:val="00211A50"/>
    <w:rsid w:val="00211AE6"/>
    <w:rsid w:val="00211FE8"/>
    <w:rsid w:val="00212CCE"/>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504"/>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ADE"/>
    <w:rsid w:val="00227B32"/>
    <w:rsid w:val="0023007D"/>
    <w:rsid w:val="002302F5"/>
    <w:rsid w:val="00230478"/>
    <w:rsid w:val="0023084B"/>
    <w:rsid w:val="00230C99"/>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C9D"/>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227"/>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780"/>
    <w:rsid w:val="0026285F"/>
    <w:rsid w:val="00262E05"/>
    <w:rsid w:val="00262E69"/>
    <w:rsid w:val="002633CF"/>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57F"/>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39F"/>
    <w:rsid w:val="002815F0"/>
    <w:rsid w:val="0028165D"/>
    <w:rsid w:val="002817EC"/>
    <w:rsid w:val="00281F5E"/>
    <w:rsid w:val="00283592"/>
    <w:rsid w:val="0028363C"/>
    <w:rsid w:val="00283A5F"/>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31B"/>
    <w:rsid w:val="0029046B"/>
    <w:rsid w:val="002905D9"/>
    <w:rsid w:val="00290935"/>
    <w:rsid w:val="002913D6"/>
    <w:rsid w:val="00291BB4"/>
    <w:rsid w:val="002925DE"/>
    <w:rsid w:val="00292C66"/>
    <w:rsid w:val="00292E73"/>
    <w:rsid w:val="0029318B"/>
    <w:rsid w:val="00293463"/>
    <w:rsid w:val="00293680"/>
    <w:rsid w:val="002940DF"/>
    <w:rsid w:val="002942A8"/>
    <w:rsid w:val="0029457A"/>
    <w:rsid w:val="00294BC0"/>
    <w:rsid w:val="00294C41"/>
    <w:rsid w:val="0029505A"/>
    <w:rsid w:val="002958B8"/>
    <w:rsid w:val="00295F12"/>
    <w:rsid w:val="00296613"/>
    <w:rsid w:val="002972FC"/>
    <w:rsid w:val="00297339"/>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8DD"/>
    <w:rsid w:val="002A6C11"/>
    <w:rsid w:val="002A6C41"/>
    <w:rsid w:val="002A6CDD"/>
    <w:rsid w:val="002A6FC7"/>
    <w:rsid w:val="002A7217"/>
    <w:rsid w:val="002A783B"/>
    <w:rsid w:val="002A7AC5"/>
    <w:rsid w:val="002A7DF3"/>
    <w:rsid w:val="002B00B5"/>
    <w:rsid w:val="002B0CFA"/>
    <w:rsid w:val="002B171F"/>
    <w:rsid w:val="002B1774"/>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BD4"/>
    <w:rsid w:val="002C3EFD"/>
    <w:rsid w:val="002C4FEB"/>
    <w:rsid w:val="002C5235"/>
    <w:rsid w:val="002C536C"/>
    <w:rsid w:val="002C555C"/>
    <w:rsid w:val="002C5995"/>
    <w:rsid w:val="002C5DB1"/>
    <w:rsid w:val="002C5F6C"/>
    <w:rsid w:val="002C64C0"/>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823"/>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A99"/>
    <w:rsid w:val="002E0CE5"/>
    <w:rsid w:val="002E100A"/>
    <w:rsid w:val="002E18B5"/>
    <w:rsid w:val="002E18FF"/>
    <w:rsid w:val="002E2335"/>
    <w:rsid w:val="002E23C3"/>
    <w:rsid w:val="002E2FCE"/>
    <w:rsid w:val="002E3600"/>
    <w:rsid w:val="002E37F7"/>
    <w:rsid w:val="002E3891"/>
    <w:rsid w:val="002E3909"/>
    <w:rsid w:val="002E3C84"/>
    <w:rsid w:val="002E3E90"/>
    <w:rsid w:val="002E3F9E"/>
    <w:rsid w:val="002E429F"/>
    <w:rsid w:val="002E476C"/>
    <w:rsid w:val="002E479B"/>
    <w:rsid w:val="002E4943"/>
    <w:rsid w:val="002E49BC"/>
    <w:rsid w:val="002E49CB"/>
    <w:rsid w:val="002E4E56"/>
    <w:rsid w:val="002E52CC"/>
    <w:rsid w:val="002E5808"/>
    <w:rsid w:val="002E584F"/>
    <w:rsid w:val="002E58C5"/>
    <w:rsid w:val="002E5B9E"/>
    <w:rsid w:val="002E6B7A"/>
    <w:rsid w:val="002E6DC0"/>
    <w:rsid w:val="002E6EF1"/>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5E"/>
    <w:rsid w:val="00303CCE"/>
    <w:rsid w:val="00303E3A"/>
    <w:rsid w:val="00303E4B"/>
    <w:rsid w:val="003043D2"/>
    <w:rsid w:val="003044A7"/>
    <w:rsid w:val="00305AF5"/>
    <w:rsid w:val="00306030"/>
    <w:rsid w:val="00306780"/>
    <w:rsid w:val="00306796"/>
    <w:rsid w:val="00306B0C"/>
    <w:rsid w:val="00307282"/>
    <w:rsid w:val="0030752A"/>
    <w:rsid w:val="00307581"/>
    <w:rsid w:val="00307C36"/>
    <w:rsid w:val="00307DE3"/>
    <w:rsid w:val="00307EE7"/>
    <w:rsid w:val="00310A6E"/>
    <w:rsid w:val="00310F51"/>
    <w:rsid w:val="003114B3"/>
    <w:rsid w:val="00311A54"/>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535"/>
    <w:rsid w:val="00320D1D"/>
    <w:rsid w:val="00320E0A"/>
    <w:rsid w:val="00321131"/>
    <w:rsid w:val="00321137"/>
    <w:rsid w:val="003217EF"/>
    <w:rsid w:val="003229CA"/>
    <w:rsid w:val="00323063"/>
    <w:rsid w:val="003234E6"/>
    <w:rsid w:val="0032380A"/>
    <w:rsid w:val="00323975"/>
    <w:rsid w:val="0032407D"/>
    <w:rsid w:val="00324285"/>
    <w:rsid w:val="00324330"/>
    <w:rsid w:val="00324361"/>
    <w:rsid w:val="003243D5"/>
    <w:rsid w:val="00324562"/>
    <w:rsid w:val="0032492D"/>
    <w:rsid w:val="00324C0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0B"/>
    <w:rsid w:val="003327A3"/>
    <w:rsid w:val="00332B70"/>
    <w:rsid w:val="00332CA3"/>
    <w:rsid w:val="00332CF8"/>
    <w:rsid w:val="003331F6"/>
    <w:rsid w:val="003334C7"/>
    <w:rsid w:val="003335F7"/>
    <w:rsid w:val="0033364B"/>
    <w:rsid w:val="003336C5"/>
    <w:rsid w:val="00333E64"/>
    <w:rsid w:val="00334389"/>
    <w:rsid w:val="00334614"/>
    <w:rsid w:val="00334747"/>
    <w:rsid w:val="00334955"/>
    <w:rsid w:val="00334ED7"/>
    <w:rsid w:val="00335A0C"/>
    <w:rsid w:val="00335E10"/>
    <w:rsid w:val="00335F1E"/>
    <w:rsid w:val="003363DA"/>
    <w:rsid w:val="003365F6"/>
    <w:rsid w:val="00336657"/>
    <w:rsid w:val="003368F1"/>
    <w:rsid w:val="00336A3D"/>
    <w:rsid w:val="00336F65"/>
    <w:rsid w:val="003370FB"/>
    <w:rsid w:val="0033793B"/>
    <w:rsid w:val="00337980"/>
    <w:rsid w:val="00337989"/>
    <w:rsid w:val="00340C4D"/>
    <w:rsid w:val="003410D1"/>
    <w:rsid w:val="00341DE0"/>
    <w:rsid w:val="003420E0"/>
    <w:rsid w:val="00342173"/>
    <w:rsid w:val="00342444"/>
    <w:rsid w:val="003428F3"/>
    <w:rsid w:val="00342C49"/>
    <w:rsid w:val="00342D06"/>
    <w:rsid w:val="00343527"/>
    <w:rsid w:val="00343B7B"/>
    <w:rsid w:val="003440FE"/>
    <w:rsid w:val="003446A9"/>
    <w:rsid w:val="00344C80"/>
    <w:rsid w:val="00344D5B"/>
    <w:rsid w:val="00344EE9"/>
    <w:rsid w:val="00344FFD"/>
    <w:rsid w:val="0034574D"/>
    <w:rsid w:val="00345B5F"/>
    <w:rsid w:val="003468F1"/>
    <w:rsid w:val="00346B3F"/>
    <w:rsid w:val="00346F16"/>
    <w:rsid w:val="00346F99"/>
    <w:rsid w:val="0034750A"/>
    <w:rsid w:val="00347BA8"/>
    <w:rsid w:val="00350C48"/>
    <w:rsid w:val="00350E09"/>
    <w:rsid w:val="003511D3"/>
    <w:rsid w:val="0035199E"/>
    <w:rsid w:val="00351B24"/>
    <w:rsid w:val="00352130"/>
    <w:rsid w:val="00352289"/>
    <w:rsid w:val="003522E9"/>
    <w:rsid w:val="00352C21"/>
    <w:rsid w:val="00353573"/>
    <w:rsid w:val="00353707"/>
    <w:rsid w:val="0035412D"/>
    <w:rsid w:val="00354216"/>
    <w:rsid w:val="00354841"/>
    <w:rsid w:val="00354EFD"/>
    <w:rsid w:val="00354F38"/>
    <w:rsid w:val="00354F4F"/>
    <w:rsid w:val="003555CC"/>
    <w:rsid w:val="00355CCB"/>
    <w:rsid w:val="003561B4"/>
    <w:rsid w:val="003574ED"/>
    <w:rsid w:val="003576A7"/>
    <w:rsid w:val="003576FA"/>
    <w:rsid w:val="003607D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53C"/>
    <w:rsid w:val="003649FB"/>
    <w:rsid w:val="00364CA5"/>
    <w:rsid w:val="00366470"/>
    <w:rsid w:val="003664CB"/>
    <w:rsid w:val="003669E5"/>
    <w:rsid w:val="00367673"/>
    <w:rsid w:val="00370617"/>
    <w:rsid w:val="00370901"/>
    <w:rsid w:val="003709D8"/>
    <w:rsid w:val="00370D02"/>
    <w:rsid w:val="00371C1B"/>
    <w:rsid w:val="00371D63"/>
    <w:rsid w:val="003728DE"/>
    <w:rsid w:val="00372F02"/>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9BE"/>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C3"/>
    <w:rsid w:val="0038300B"/>
    <w:rsid w:val="003832A8"/>
    <w:rsid w:val="003833EC"/>
    <w:rsid w:val="00383499"/>
    <w:rsid w:val="00383D60"/>
    <w:rsid w:val="00383FA3"/>
    <w:rsid w:val="0038434D"/>
    <w:rsid w:val="003845A7"/>
    <w:rsid w:val="003846E5"/>
    <w:rsid w:val="00384EB2"/>
    <w:rsid w:val="003857BF"/>
    <w:rsid w:val="00385DC0"/>
    <w:rsid w:val="00385DE0"/>
    <w:rsid w:val="003866A9"/>
    <w:rsid w:val="003868F9"/>
    <w:rsid w:val="00386A7C"/>
    <w:rsid w:val="00386C52"/>
    <w:rsid w:val="00386CB8"/>
    <w:rsid w:val="00386DE5"/>
    <w:rsid w:val="003870F1"/>
    <w:rsid w:val="00387788"/>
    <w:rsid w:val="00387B23"/>
    <w:rsid w:val="00387F59"/>
    <w:rsid w:val="003901B7"/>
    <w:rsid w:val="00390F45"/>
    <w:rsid w:val="00391137"/>
    <w:rsid w:val="00391594"/>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82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3A8"/>
    <w:rsid w:val="003B148C"/>
    <w:rsid w:val="003B1774"/>
    <w:rsid w:val="003B20C3"/>
    <w:rsid w:val="003B2E3A"/>
    <w:rsid w:val="003B3246"/>
    <w:rsid w:val="003B32F7"/>
    <w:rsid w:val="003B3E59"/>
    <w:rsid w:val="003B4022"/>
    <w:rsid w:val="003B4233"/>
    <w:rsid w:val="003B430A"/>
    <w:rsid w:val="003B4465"/>
    <w:rsid w:val="003B47B2"/>
    <w:rsid w:val="003B482F"/>
    <w:rsid w:val="003B4BE8"/>
    <w:rsid w:val="003B4E07"/>
    <w:rsid w:val="003B5119"/>
    <w:rsid w:val="003B53AB"/>
    <w:rsid w:val="003B53CC"/>
    <w:rsid w:val="003B5AD3"/>
    <w:rsid w:val="003B5C18"/>
    <w:rsid w:val="003B5DE9"/>
    <w:rsid w:val="003B5FA4"/>
    <w:rsid w:val="003B61E9"/>
    <w:rsid w:val="003B6345"/>
    <w:rsid w:val="003B6539"/>
    <w:rsid w:val="003B6F54"/>
    <w:rsid w:val="003B712E"/>
    <w:rsid w:val="003B735C"/>
    <w:rsid w:val="003B742D"/>
    <w:rsid w:val="003B7430"/>
    <w:rsid w:val="003B7EC7"/>
    <w:rsid w:val="003C0482"/>
    <w:rsid w:val="003C05CC"/>
    <w:rsid w:val="003C0776"/>
    <w:rsid w:val="003C091E"/>
    <w:rsid w:val="003C09E7"/>
    <w:rsid w:val="003C0BED"/>
    <w:rsid w:val="003C140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5F6C"/>
    <w:rsid w:val="003C62D6"/>
    <w:rsid w:val="003C673F"/>
    <w:rsid w:val="003C693E"/>
    <w:rsid w:val="003C6B7E"/>
    <w:rsid w:val="003C71FE"/>
    <w:rsid w:val="003C7B87"/>
    <w:rsid w:val="003D0360"/>
    <w:rsid w:val="003D048F"/>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5C3"/>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BC6"/>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612"/>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0F"/>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5D0"/>
    <w:rsid w:val="0043383B"/>
    <w:rsid w:val="0043384A"/>
    <w:rsid w:val="004339B7"/>
    <w:rsid w:val="00433C3F"/>
    <w:rsid w:val="00433CB8"/>
    <w:rsid w:val="00433EF9"/>
    <w:rsid w:val="00433F44"/>
    <w:rsid w:val="00433F6B"/>
    <w:rsid w:val="0043497B"/>
    <w:rsid w:val="00434B0F"/>
    <w:rsid w:val="00434B87"/>
    <w:rsid w:val="004352F3"/>
    <w:rsid w:val="0043533B"/>
    <w:rsid w:val="00435620"/>
    <w:rsid w:val="004356E2"/>
    <w:rsid w:val="00435833"/>
    <w:rsid w:val="00435948"/>
    <w:rsid w:val="00435C78"/>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53"/>
    <w:rsid w:val="00441B87"/>
    <w:rsid w:val="004422DF"/>
    <w:rsid w:val="00442BAA"/>
    <w:rsid w:val="00442D95"/>
    <w:rsid w:val="00442FB4"/>
    <w:rsid w:val="004430B1"/>
    <w:rsid w:val="00443176"/>
    <w:rsid w:val="004432EB"/>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DB"/>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D0B"/>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04E"/>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1EEB"/>
    <w:rsid w:val="0049228A"/>
    <w:rsid w:val="004922A5"/>
    <w:rsid w:val="004925EC"/>
    <w:rsid w:val="0049261C"/>
    <w:rsid w:val="00492C0D"/>
    <w:rsid w:val="00492CD9"/>
    <w:rsid w:val="0049412F"/>
    <w:rsid w:val="00494637"/>
    <w:rsid w:val="0049473E"/>
    <w:rsid w:val="0049493E"/>
    <w:rsid w:val="0049510B"/>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1EE8"/>
    <w:rsid w:val="004A200E"/>
    <w:rsid w:val="004A2164"/>
    <w:rsid w:val="004A2515"/>
    <w:rsid w:val="004A2B54"/>
    <w:rsid w:val="004A2E41"/>
    <w:rsid w:val="004A30FA"/>
    <w:rsid w:val="004A324F"/>
    <w:rsid w:val="004A35BE"/>
    <w:rsid w:val="004A39FD"/>
    <w:rsid w:val="004A3BD1"/>
    <w:rsid w:val="004A45E4"/>
    <w:rsid w:val="004A4A85"/>
    <w:rsid w:val="004A5164"/>
    <w:rsid w:val="004A5391"/>
    <w:rsid w:val="004A5619"/>
    <w:rsid w:val="004A5897"/>
    <w:rsid w:val="004A593E"/>
    <w:rsid w:val="004A5D61"/>
    <w:rsid w:val="004A650C"/>
    <w:rsid w:val="004A695A"/>
    <w:rsid w:val="004A69C8"/>
    <w:rsid w:val="004A6C97"/>
    <w:rsid w:val="004A7AA8"/>
    <w:rsid w:val="004A7F29"/>
    <w:rsid w:val="004B0796"/>
    <w:rsid w:val="004B09F7"/>
    <w:rsid w:val="004B0E07"/>
    <w:rsid w:val="004B0E1F"/>
    <w:rsid w:val="004B10EC"/>
    <w:rsid w:val="004B141F"/>
    <w:rsid w:val="004B1491"/>
    <w:rsid w:val="004B16BA"/>
    <w:rsid w:val="004B1E8C"/>
    <w:rsid w:val="004B1F40"/>
    <w:rsid w:val="004B2A05"/>
    <w:rsid w:val="004B38BA"/>
    <w:rsid w:val="004B3987"/>
    <w:rsid w:val="004B3A9B"/>
    <w:rsid w:val="004B3C6B"/>
    <w:rsid w:val="004B441C"/>
    <w:rsid w:val="004B44C5"/>
    <w:rsid w:val="004B4B80"/>
    <w:rsid w:val="004B55DC"/>
    <w:rsid w:val="004B6840"/>
    <w:rsid w:val="004B7FA5"/>
    <w:rsid w:val="004C0479"/>
    <w:rsid w:val="004C0A38"/>
    <w:rsid w:val="004C1076"/>
    <w:rsid w:val="004C112B"/>
    <w:rsid w:val="004C12BA"/>
    <w:rsid w:val="004C1617"/>
    <w:rsid w:val="004C1649"/>
    <w:rsid w:val="004C1A1C"/>
    <w:rsid w:val="004C1AD1"/>
    <w:rsid w:val="004C1DBC"/>
    <w:rsid w:val="004C2710"/>
    <w:rsid w:val="004C37B2"/>
    <w:rsid w:val="004C398D"/>
    <w:rsid w:val="004C3ACD"/>
    <w:rsid w:val="004C3C46"/>
    <w:rsid w:val="004C402B"/>
    <w:rsid w:val="004C417C"/>
    <w:rsid w:val="004C4689"/>
    <w:rsid w:val="004C4781"/>
    <w:rsid w:val="004C49D5"/>
    <w:rsid w:val="004C4C8A"/>
    <w:rsid w:val="004C4EE4"/>
    <w:rsid w:val="004C5315"/>
    <w:rsid w:val="004C577C"/>
    <w:rsid w:val="004C581E"/>
    <w:rsid w:val="004C5CEB"/>
    <w:rsid w:val="004C6213"/>
    <w:rsid w:val="004C7235"/>
    <w:rsid w:val="004C72EE"/>
    <w:rsid w:val="004C7366"/>
    <w:rsid w:val="004C77E1"/>
    <w:rsid w:val="004C78CF"/>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14F"/>
    <w:rsid w:val="004D514B"/>
    <w:rsid w:val="004D528E"/>
    <w:rsid w:val="004D55FF"/>
    <w:rsid w:val="004D5A45"/>
    <w:rsid w:val="004D5B4D"/>
    <w:rsid w:val="004D5BFF"/>
    <w:rsid w:val="004D5D4B"/>
    <w:rsid w:val="004D6506"/>
    <w:rsid w:val="004D66D1"/>
    <w:rsid w:val="004D68F5"/>
    <w:rsid w:val="004D6C28"/>
    <w:rsid w:val="004D6FAF"/>
    <w:rsid w:val="004D70A6"/>
    <w:rsid w:val="004D7FA5"/>
    <w:rsid w:val="004E0044"/>
    <w:rsid w:val="004E033D"/>
    <w:rsid w:val="004E0DEE"/>
    <w:rsid w:val="004E0F6C"/>
    <w:rsid w:val="004E12DF"/>
    <w:rsid w:val="004E1600"/>
    <w:rsid w:val="004E1871"/>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5DB7"/>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6B0"/>
    <w:rsid w:val="004F3A12"/>
    <w:rsid w:val="004F3D42"/>
    <w:rsid w:val="004F43A1"/>
    <w:rsid w:val="004F4995"/>
    <w:rsid w:val="004F5160"/>
    <w:rsid w:val="004F5D45"/>
    <w:rsid w:val="004F6035"/>
    <w:rsid w:val="004F65F4"/>
    <w:rsid w:val="004F6690"/>
    <w:rsid w:val="004F698A"/>
    <w:rsid w:val="004F6BF1"/>
    <w:rsid w:val="004F6D3D"/>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15D"/>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C"/>
    <w:rsid w:val="005108EF"/>
    <w:rsid w:val="00510A01"/>
    <w:rsid w:val="00510BDC"/>
    <w:rsid w:val="00511120"/>
    <w:rsid w:val="00511156"/>
    <w:rsid w:val="0051118C"/>
    <w:rsid w:val="0051138B"/>
    <w:rsid w:val="00511A66"/>
    <w:rsid w:val="00512229"/>
    <w:rsid w:val="00512656"/>
    <w:rsid w:val="00512DFB"/>
    <w:rsid w:val="00512E08"/>
    <w:rsid w:val="005135E4"/>
    <w:rsid w:val="00513EDA"/>
    <w:rsid w:val="00513F6B"/>
    <w:rsid w:val="005142A8"/>
    <w:rsid w:val="00514425"/>
    <w:rsid w:val="0051445F"/>
    <w:rsid w:val="0051476B"/>
    <w:rsid w:val="005148D4"/>
    <w:rsid w:val="00514C7C"/>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72"/>
    <w:rsid w:val="00523DDC"/>
    <w:rsid w:val="0052415A"/>
    <w:rsid w:val="0052438E"/>
    <w:rsid w:val="005259C6"/>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42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7C8"/>
    <w:rsid w:val="00541EB7"/>
    <w:rsid w:val="00542945"/>
    <w:rsid w:val="00542AD5"/>
    <w:rsid w:val="00542EDE"/>
    <w:rsid w:val="0054341E"/>
    <w:rsid w:val="0054384C"/>
    <w:rsid w:val="00543FC2"/>
    <w:rsid w:val="00544088"/>
    <w:rsid w:val="0054421D"/>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2BD4"/>
    <w:rsid w:val="005534BB"/>
    <w:rsid w:val="00553651"/>
    <w:rsid w:val="0055365C"/>
    <w:rsid w:val="00553668"/>
    <w:rsid w:val="00553ADF"/>
    <w:rsid w:val="005541D4"/>
    <w:rsid w:val="00554A10"/>
    <w:rsid w:val="00554CB4"/>
    <w:rsid w:val="005550AC"/>
    <w:rsid w:val="00555576"/>
    <w:rsid w:val="00556176"/>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34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4E"/>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1C2"/>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FC0"/>
    <w:rsid w:val="005A67AA"/>
    <w:rsid w:val="005A7264"/>
    <w:rsid w:val="005A74DB"/>
    <w:rsid w:val="005A74EC"/>
    <w:rsid w:val="005A78C7"/>
    <w:rsid w:val="005A7E99"/>
    <w:rsid w:val="005B07F8"/>
    <w:rsid w:val="005B0981"/>
    <w:rsid w:val="005B1133"/>
    <w:rsid w:val="005B1263"/>
    <w:rsid w:val="005B18AD"/>
    <w:rsid w:val="005B1C39"/>
    <w:rsid w:val="005B1DA4"/>
    <w:rsid w:val="005B2177"/>
    <w:rsid w:val="005B2383"/>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AA9"/>
    <w:rsid w:val="005C0642"/>
    <w:rsid w:val="005C07A1"/>
    <w:rsid w:val="005C0FC8"/>
    <w:rsid w:val="005C104B"/>
    <w:rsid w:val="005C2164"/>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D02"/>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6D27"/>
    <w:rsid w:val="005D7488"/>
    <w:rsid w:val="005D764B"/>
    <w:rsid w:val="005D773B"/>
    <w:rsid w:val="005E0160"/>
    <w:rsid w:val="005E03CB"/>
    <w:rsid w:val="005E0661"/>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0EF"/>
    <w:rsid w:val="005E651B"/>
    <w:rsid w:val="005E6A00"/>
    <w:rsid w:val="005E6DD2"/>
    <w:rsid w:val="005E74A0"/>
    <w:rsid w:val="005E7D9F"/>
    <w:rsid w:val="005E7E2C"/>
    <w:rsid w:val="005E7ECE"/>
    <w:rsid w:val="005E7FAB"/>
    <w:rsid w:val="005F0BB2"/>
    <w:rsid w:val="005F0C5A"/>
    <w:rsid w:val="005F0D01"/>
    <w:rsid w:val="005F0E43"/>
    <w:rsid w:val="005F106A"/>
    <w:rsid w:val="005F1B40"/>
    <w:rsid w:val="005F1F06"/>
    <w:rsid w:val="005F2030"/>
    <w:rsid w:val="005F2104"/>
    <w:rsid w:val="005F2738"/>
    <w:rsid w:val="005F2CD9"/>
    <w:rsid w:val="005F2DD4"/>
    <w:rsid w:val="005F335E"/>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71B"/>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016"/>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C04"/>
    <w:rsid w:val="00612DE6"/>
    <w:rsid w:val="00612EAE"/>
    <w:rsid w:val="00613A36"/>
    <w:rsid w:val="00613EC4"/>
    <w:rsid w:val="00613EE9"/>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578E"/>
    <w:rsid w:val="006258FA"/>
    <w:rsid w:val="006262CF"/>
    <w:rsid w:val="006266D4"/>
    <w:rsid w:val="006266E1"/>
    <w:rsid w:val="006266FA"/>
    <w:rsid w:val="00627067"/>
    <w:rsid w:val="006302E0"/>
    <w:rsid w:val="00630767"/>
    <w:rsid w:val="006307CD"/>
    <w:rsid w:val="00630E39"/>
    <w:rsid w:val="0063103F"/>
    <w:rsid w:val="0063133D"/>
    <w:rsid w:val="00631925"/>
    <w:rsid w:val="00631C68"/>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442"/>
    <w:rsid w:val="00642B49"/>
    <w:rsid w:val="00642E73"/>
    <w:rsid w:val="00642F60"/>
    <w:rsid w:val="006430E4"/>
    <w:rsid w:val="006434FB"/>
    <w:rsid w:val="00644027"/>
    <w:rsid w:val="0064428A"/>
    <w:rsid w:val="00644375"/>
    <w:rsid w:val="006444A0"/>
    <w:rsid w:val="006445F9"/>
    <w:rsid w:val="0064481A"/>
    <w:rsid w:val="00644B52"/>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44E"/>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5F4B"/>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6FB"/>
    <w:rsid w:val="006848E7"/>
    <w:rsid w:val="006850FB"/>
    <w:rsid w:val="006852CE"/>
    <w:rsid w:val="00685B39"/>
    <w:rsid w:val="00685E7B"/>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0FB"/>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5CDE"/>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12"/>
    <w:rsid w:val="006C15C1"/>
    <w:rsid w:val="006C162F"/>
    <w:rsid w:val="006C16EE"/>
    <w:rsid w:val="006C1C93"/>
    <w:rsid w:val="006C2524"/>
    <w:rsid w:val="006C2583"/>
    <w:rsid w:val="006C26A7"/>
    <w:rsid w:val="006C2AA5"/>
    <w:rsid w:val="006C2CEA"/>
    <w:rsid w:val="006C2F55"/>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4D9"/>
    <w:rsid w:val="006D0A00"/>
    <w:rsid w:val="006D0A6F"/>
    <w:rsid w:val="006D0CB7"/>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86D"/>
    <w:rsid w:val="006E1C8D"/>
    <w:rsid w:val="006E2242"/>
    <w:rsid w:val="006E227F"/>
    <w:rsid w:val="006E262F"/>
    <w:rsid w:val="006E29C7"/>
    <w:rsid w:val="006E2A46"/>
    <w:rsid w:val="006E2A62"/>
    <w:rsid w:val="006E33F7"/>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A2"/>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1F05"/>
    <w:rsid w:val="006F231D"/>
    <w:rsid w:val="006F277E"/>
    <w:rsid w:val="006F2852"/>
    <w:rsid w:val="006F2F98"/>
    <w:rsid w:val="006F31D9"/>
    <w:rsid w:val="006F345F"/>
    <w:rsid w:val="006F34A5"/>
    <w:rsid w:val="006F34BB"/>
    <w:rsid w:val="006F3881"/>
    <w:rsid w:val="006F3B0E"/>
    <w:rsid w:val="006F3D39"/>
    <w:rsid w:val="006F3E2B"/>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687"/>
    <w:rsid w:val="0070005F"/>
    <w:rsid w:val="0070099D"/>
    <w:rsid w:val="00700C18"/>
    <w:rsid w:val="007010C5"/>
    <w:rsid w:val="007011AB"/>
    <w:rsid w:val="00701595"/>
    <w:rsid w:val="00701BC0"/>
    <w:rsid w:val="00701F5E"/>
    <w:rsid w:val="007023F5"/>
    <w:rsid w:val="0070245D"/>
    <w:rsid w:val="00702B73"/>
    <w:rsid w:val="00702D28"/>
    <w:rsid w:val="007038B7"/>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5A6"/>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B61"/>
    <w:rsid w:val="00716CA0"/>
    <w:rsid w:val="007172B7"/>
    <w:rsid w:val="0071751C"/>
    <w:rsid w:val="007178CC"/>
    <w:rsid w:val="00717B97"/>
    <w:rsid w:val="0072008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EE0"/>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C3C"/>
    <w:rsid w:val="00727D59"/>
    <w:rsid w:val="00730640"/>
    <w:rsid w:val="007312FD"/>
    <w:rsid w:val="00731325"/>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A37"/>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EF4"/>
    <w:rsid w:val="00754F62"/>
    <w:rsid w:val="007554D1"/>
    <w:rsid w:val="00755955"/>
    <w:rsid w:val="00755B35"/>
    <w:rsid w:val="00755CC8"/>
    <w:rsid w:val="00755F55"/>
    <w:rsid w:val="00756497"/>
    <w:rsid w:val="00756552"/>
    <w:rsid w:val="00756FFA"/>
    <w:rsid w:val="007579AE"/>
    <w:rsid w:val="007579E2"/>
    <w:rsid w:val="00760543"/>
    <w:rsid w:val="00760556"/>
    <w:rsid w:val="00760831"/>
    <w:rsid w:val="007608FB"/>
    <w:rsid w:val="007611B8"/>
    <w:rsid w:val="00761233"/>
    <w:rsid w:val="0076126B"/>
    <w:rsid w:val="007616A6"/>
    <w:rsid w:val="00761940"/>
    <w:rsid w:val="00761AFD"/>
    <w:rsid w:val="00762267"/>
    <w:rsid w:val="0076264F"/>
    <w:rsid w:val="00762D06"/>
    <w:rsid w:val="00762D0E"/>
    <w:rsid w:val="007631F2"/>
    <w:rsid w:val="0076407E"/>
    <w:rsid w:val="00764110"/>
    <w:rsid w:val="00764456"/>
    <w:rsid w:val="007649EC"/>
    <w:rsid w:val="00764E15"/>
    <w:rsid w:val="00765855"/>
    <w:rsid w:val="00765F41"/>
    <w:rsid w:val="00765F49"/>
    <w:rsid w:val="007660F9"/>
    <w:rsid w:val="0076674F"/>
    <w:rsid w:val="007667D9"/>
    <w:rsid w:val="00766982"/>
    <w:rsid w:val="00766B0F"/>
    <w:rsid w:val="00766D79"/>
    <w:rsid w:val="00767205"/>
    <w:rsid w:val="007673BD"/>
    <w:rsid w:val="007673EA"/>
    <w:rsid w:val="0076773C"/>
    <w:rsid w:val="00767852"/>
    <w:rsid w:val="00767D34"/>
    <w:rsid w:val="00767DE6"/>
    <w:rsid w:val="0077067E"/>
    <w:rsid w:val="00770D11"/>
    <w:rsid w:val="007712BF"/>
    <w:rsid w:val="0077170E"/>
    <w:rsid w:val="0077186C"/>
    <w:rsid w:val="00771F80"/>
    <w:rsid w:val="0077215A"/>
    <w:rsid w:val="0077220B"/>
    <w:rsid w:val="0077265D"/>
    <w:rsid w:val="00772910"/>
    <w:rsid w:val="00772A08"/>
    <w:rsid w:val="00772BA3"/>
    <w:rsid w:val="00772C6B"/>
    <w:rsid w:val="00772CD4"/>
    <w:rsid w:val="00772CF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36"/>
    <w:rsid w:val="0078085B"/>
    <w:rsid w:val="007809CB"/>
    <w:rsid w:val="00780E0F"/>
    <w:rsid w:val="007812DE"/>
    <w:rsid w:val="00781566"/>
    <w:rsid w:val="00781795"/>
    <w:rsid w:val="0078185C"/>
    <w:rsid w:val="00781A63"/>
    <w:rsid w:val="00781D40"/>
    <w:rsid w:val="00781F14"/>
    <w:rsid w:val="007820C9"/>
    <w:rsid w:val="0078243F"/>
    <w:rsid w:val="0078248E"/>
    <w:rsid w:val="0078254A"/>
    <w:rsid w:val="0078329D"/>
    <w:rsid w:val="007832C4"/>
    <w:rsid w:val="00783690"/>
    <w:rsid w:val="00783801"/>
    <w:rsid w:val="007838B7"/>
    <w:rsid w:val="007838D6"/>
    <w:rsid w:val="00783C09"/>
    <w:rsid w:val="00783EEA"/>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DC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23"/>
    <w:rsid w:val="007948B8"/>
    <w:rsid w:val="0079521E"/>
    <w:rsid w:val="00795366"/>
    <w:rsid w:val="00795417"/>
    <w:rsid w:val="00795609"/>
    <w:rsid w:val="0079581E"/>
    <w:rsid w:val="00795C30"/>
    <w:rsid w:val="00795CC8"/>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301"/>
    <w:rsid w:val="007B6535"/>
    <w:rsid w:val="007B6996"/>
    <w:rsid w:val="007B6D2E"/>
    <w:rsid w:val="007B6D7A"/>
    <w:rsid w:val="007B6D8F"/>
    <w:rsid w:val="007B6DFF"/>
    <w:rsid w:val="007B74C4"/>
    <w:rsid w:val="007B7559"/>
    <w:rsid w:val="007B76C3"/>
    <w:rsid w:val="007B76F2"/>
    <w:rsid w:val="007B7A2B"/>
    <w:rsid w:val="007C004A"/>
    <w:rsid w:val="007C07A1"/>
    <w:rsid w:val="007C0961"/>
    <w:rsid w:val="007C0D46"/>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4BD"/>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384F"/>
    <w:rsid w:val="007D45FF"/>
    <w:rsid w:val="007D4AB6"/>
    <w:rsid w:val="007D4B22"/>
    <w:rsid w:val="007D4E91"/>
    <w:rsid w:val="007D50B2"/>
    <w:rsid w:val="007D50FD"/>
    <w:rsid w:val="007D5363"/>
    <w:rsid w:val="007D5449"/>
    <w:rsid w:val="007D5534"/>
    <w:rsid w:val="007D5758"/>
    <w:rsid w:val="007D5923"/>
    <w:rsid w:val="007D5C33"/>
    <w:rsid w:val="007D605B"/>
    <w:rsid w:val="007D6952"/>
    <w:rsid w:val="007D7486"/>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E91"/>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CA9"/>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0F81"/>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52A"/>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083"/>
    <w:rsid w:val="00824171"/>
    <w:rsid w:val="00824275"/>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86E"/>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C7"/>
    <w:rsid w:val="00840EEC"/>
    <w:rsid w:val="008411FB"/>
    <w:rsid w:val="00841202"/>
    <w:rsid w:val="00841303"/>
    <w:rsid w:val="00841F95"/>
    <w:rsid w:val="00842269"/>
    <w:rsid w:val="008423CE"/>
    <w:rsid w:val="0084291E"/>
    <w:rsid w:val="00842D21"/>
    <w:rsid w:val="00843072"/>
    <w:rsid w:val="008432D3"/>
    <w:rsid w:val="008436A2"/>
    <w:rsid w:val="00843742"/>
    <w:rsid w:val="008439E6"/>
    <w:rsid w:val="008445F6"/>
    <w:rsid w:val="008448E9"/>
    <w:rsid w:val="00844B28"/>
    <w:rsid w:val="00844B85"/>
    <w:rsid w:val="00845010"/>
    <w:rsid w:val="0084503F"/>
    <w:rsid w:val="0084589F"/>
    <w:rsid w:val="00845C64"/>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5F1"/>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D88"/>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736"/>
    <w:rsid w:val="00876BC7"/>
    <w:rsid w:val="00876EAC"/>
    <w:rsid w:val="00877690"/>
    <w:rsid w:val="00877975"/>
    <w:rsid w:val="00880672"/>
    <w:rsid w:val="00880758"/>
    <w:rsid w:val="008811B0"/>
    <w:rsid w:val="00881251"/>
    <w:rsid w:val="008814CC"/>
    <w:rsid w:val="00881C82"/>
    <w:rsid w:val="00881F0A"/>
    <w:rsid w:val="00882A32"/>
    <w:rsid w:val="00882AA6"/>
    <w:rsid w:val="00883406"/>
    <w:rsid w:val="00883F73"/>
    <w:rsid w:val="0088426E"/>
    <w:rsid w:val="00884348"/>
    <w:rsid w:val="00884D2F"/>
    <w:rsid w:val="00884DA4"/>
    <w:rsid w:val="00885159"/>
    <w:rsid w:val="00885267"/>
    <w:rsid w:val="008854C4"/>
    <w:rsid w:val="008858A3"/>
    <w:rsid w:val="00885968"/>
    <w:rsid w:val="00885BBF"/>
    <w:rsid w:val="008861D3"/>
    <w:rsid w:val="008868FA"/>
    <w:rsid w:val="00886BDE"/>
    <w:rsid w:val="00886E96"/>
    <w:rsid w:val="00887CC1"/>
    <w:rsid w:val="00887D0A"/>
    <w:rsid w:val="00887FFE"/>
    <w:rsid w:val="0089049E"/>
    <w:rsid w:val="00890505"/>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B7A"/>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45C"/>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2FB"/>
    <w:rsid w:val="008A53E6"/>
    <w:rsid w:val="008A5BEF"/>
    <w:rsid w:val="008A5C16"/>
    <w:rsid w:val="008A615E"/>
    <w:rsid w:val="008A6220"/>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5F3C"/>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583"/>
    <w:rsid w:val="008C17E1"/>
    <w:rsid w:val="008C18B2"/>
    <w:rsid w:val="008C20C8"/>
    <w:rsid w:val="008C24B2"/>
    <w:rsid w:val="008C27BC"/>
    <w:rsid w:val="008C2B05"/>
    <w:rsid w:val="008C2B8E"/>
    <w:rsid w:val="008C2D6D"/>
    <w:rsid w:val="008C2E6A"/>
    <w:rsid w:val="008C33AE"/>
    <w:rsid w:val="008C39C5"/>
    <w:rsid w:val="008C3C77"/>
    <w:rsid w:val="008C3E41"/>
    <w:rsid w:val="008C4536"/>
    <w:rsid w:val="008C4692"/>
    <w:rsid w:val="008C4FA6"/>
    <w:rsid w:val="008C4FB4"/>
    <w:rsid w:val="008C513F"/>
    <w:rsid w:val="008C51E3"/>
    <w:rsid w:val="008C5778"/>
    <w:rsid w:val="008C5947"/>
    <w:rsid w:val="008C5E9A"/>
    <w:rsid w:val="008C6168"/>
    <w:rsid w:val="008C650B"/>
    <w:rsid w:val="008C66C7"/>
    <w:rsid w:val="008C7A9C"/>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4C85"/>
    <w:rsid w:val="008D53EE"/>
    <w:rsid w:val="008D5511"/>
    <w:rsid w:val="008D5930"/>
    <w:rsid w:val="008D59F6"/>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D86"/>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172C"/>
    <w:rsid w:val="008F27C7"/>
    <w:rsid w:val="008F286B"/>
    <w:rsid w:val="008F2A7E"/>
    <w:rsid w:val="008F3DCC"/>
    <w:rsid w:val="008F4787"/>
    <w:rsid w:val="008F4C6F"/>
    <w:rsid w:val="008F4D3D"/>
    <w:rsid w:val="008F4E79"/>
    <w:rsid w:val="008F4E88"/>
    <w:rsid w:val="008F50A6"/>
    <w:rsid w:val="008F51FC"/>
    <w:rsid w:val="008F523B"/>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3DC2"/>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D0B"/>
    <w:rsid w:val="009116AD"/>
    <w:rsid w:val="009116DB"/>
    <w:rsid w:val="00911A16"/>
    <w:rsid w:val="00911B2D"/>
    <w:rsid w:val="00912881"/>
    <w:rsid w:val="00912AD2"/>
    <w:rsid w:val="00912B08"/>
    <w:rsid w:val="00912B89"/>
    <w:rsid w:val="00912D89"/>
    <w:rsid w:val="009131EE"/>
    <w:rsid w:val="009133EF"/>
    <w:rsid w:val="00913AD8"/>
    <w:rsid w:val="00913EFD"/>
    <w:rsid w:val="009152CB"/>
    <w:rsid w:val="009158DF"/>
    <w:rsid w:val="00916382"/>
    <w:rsid w:val="00916905"/>
    <w:rsid w:val="00916BCF"/>
    <w:rsid w:val="0091707E"/>
    <w:rsid w:val="009170D3"/>
    <w:rsid w:val="0091719F"/>
    <w:rsid w:val="00917241"/>
    <w:rsid w:val="0091727B"/>
    <w:rsid w:val="0091745D"/>
    <w:rsid w:val="00917B5E"/>
    <w:rsid w:val="00920652"/>
    <w:rsid w:val="00920F57"/>
    <w:rsid w:val="00921411"/>
    <w:rsid w:val="00921449"/>
    <w:rsid w:val="00921B1C"/>
    <w:rsid w:val="00921E43"/>
    <w:rsid w:val="00921F13"/>
    <w:rsid w:val="009220CE"/>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727"/>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75D"/>
    <w:rsid w:val="009549AA"/>
    <w:rsid w:val="00954AD6"/>
    <w:rsid w:val="00954CD6"/>
    <w:rsid w:val="00954D1C"/>
    <w:rsid w:val="00954E80"/>
    <w:rsid w:val="00954ED4"/>
    <w:rsid w:val="009557CE"/>
    <w:rsid w:val="0095591B"/>
    <w:rsid w:val="00955B2B"/>
    <w:rsid w:val="00955DFD"/>
    <w:rsid w:val="00956300"/>
    <w:rsid w:val="0095655D"/>
    <w:rsid w:val="00956D8F"/>
    <w:rsid w:val="009570F3"/>
    <w:rsid w:val="00957483"/>
    <w:rsid w:val="0095767B"/>
    <w:rsid w:val="00957C63"/>
    <w:rsid w:val="00957C98"/>
    <w:rsid w:val="00957D10"/>
    <w:rsid w:val="00957E7F"/>
    <w:rsid w:val="00957F06"/>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7E3"/>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776F8"/>
    <w:rsid w:val="0098053B"/>
    <w:rsid w:val="009805C9"/>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337"/>
    <w:rsid w:val="0098555E"/>
    <w:rsid w:val="009856E1"/>
    <w:rsid w:val="009857FB"/>
    <w:rsid w:val="0098583C"/>
    <w:rsid w:val="00986423"/>
    <w:rsid w:val="009866B2"/>
    <w:rsid w:val="00986D0E"/>
    <w:rsid w:val="00986E15"/>
    <w:rsid w:val="009871C5"/>
    <w:rsid w:val="0098742C"/>
    <w:rsid w:val="0098765F"/>
    <w:rsid w:val="00987688"/>
    <w:rsid w:val="00987804"/>
    <w:rsid w:val="00987A47"/>
    <w:rsid w:val="00987DFA"/>
    <w:rsid w:val="009900E6"/>
    <w:rsid w:val="00990100"/>
    <w:rsid w:val="00990669"/>
    <w:rsid w:val="00990AB6"/>
    <w:rsid w:val="00990B6D"/>
    <w:rsid w:val="00990DDE"/>
    <w:rsid w:val="00991123"/>
    <w:rsid w:val="0099117B"/>
    <w:rsid w:val="00991550"/>
    <w:rsid w:val="0099181B"/>
    <w:rsid w:val="00993756"/>
    <w:rsid w:val="00993ACA"/>
    <w:rsid w:val="00993DAE"/>
    <w:rsid w:val="009942BA"/>
    <w:rsid w:val="0099462D"/>
    <w:rsid w:val="00994B3F"/>
    <w:rsid w:val="00994E91"/>
    <w:rsid w:val="00994EAF"/>
    <w:rsid w:val="00995139"/>
    <w:rsid w:val="009953FE"/>
    <w:rsid w:val="009959E3"/>
    <w:rsid w:val="0099603B"/>
    <w:rsid w:val="00996446"/>
    <w:rsid w:val="00997040"/>
    <w:rsid w:val="0099721E"/>
    <w:rsid w:val="00997271"/>
    <w:rsid w:val="00997461"/>
    <w:rsid w:val="00997A4A"/>
    <w:rsid w:val="009A03A5"/>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5A"/>
    <w:rsid w:val="009A39B3"/>
    <w:rsid w:val="009A3A46"/>
    <w:rsid w:val="009A4F39"/>
    <w:rsid w:val="009A5178"/>
    <w:rsid w:val="009A5D79"/>
    <w:rsid w:val="009A608A"/>
    <w:rsid w:val="009A62E0"/>
    <w:rsid w:val="009A6354"/>
    <w:rsid w:val="009A64BF"/>
    <w:rsid w:val="009A69D0"/>
    <w:rsid w:val="009A6BD5"/>
    <w:rsid w:val="009A6DE2"/>
    <w:rsid w:val="009A6E4C"/>
    <w:rsid w:val="009A733B"/>
    <w:rsid w:val="009A74C3"/>
    <w:rsid w:val="009A7D1C"/>
    <w:rsid w:val="009B0580"/>
    <w:rsid w:val="009B0714"/>
    <w:rsid w:val="009B0ED2"/>
    <w:rsid w:val="009B0F6A"/>
    <w:rsid w:val="009B1003"/>
    <w:rsid w:val="009B129D"/>
    <w:rsid w:val="009B1335"/>
    <w:rsid w:val="009B14D7"/>
    <w:rsid w:val="009B1665"/>
    <w:rsid w:val="009B2210"/>
    <w:rsid w:val="009B241F"/>
    <w:rsid w:val="009B27B5"/>
    <w:rsid w:val="009B31D6"/>
    <w:rsid w:val="009B385E"/>
    <w:rsid w:val="009B3AE9"/>
    <w:rsid w:val="009B4456"/>
    <w:rsid w:val="009B4E07"/>
    <w:rsid w:val="009B5042"/>
    <w:rsid w:val="009B5C61"/>
    <w:rsid w:val="009B5CA5"/>
    <w:rsid w:val="009B5EB0"/>
    <w:rsid w:val="009B5EF9"/>
    <w:rsid w:val="009B5F86"/>
    <w:rsid w:val="009B649A"/>
    <w:rsid w:val="009B68A3"/>
    <w:rsid w:val="009B69D6"/>
    <w:rsid w:val="009B6AAC"/>
    <w:rsid w:val="009B6DF2"/>
    <w:rsid w:val="009B6F45"/>
    <w:rsid w:val="009B6F5B"/>
    <w:rsid w:val="009B702A"/>
    <w:rsid w:val="009B7790"/>
    <w:rsid w:val="009C01F0"/>
    <w:rsid w:val="009C0292"/>
    <w:rsid w:val="009C0303"/>
    <w:rsid w:val="009C0693"/>
    <w:rsid w:val="009C076D"/>
    <w:rsid w:val="009C0D69"/>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CB2"/>
    <w:rsid w:val="009C473C"/>
    <w:rsid w:val="009C4F42"/>
    <w:rsid w:val="009C51DE"/>
    <w:rsid w:val="009C5224"/>
    <w:rsid w:val="009C5419"/>
    <w:rsid w:val="009C5BEB"/>
    <w:rsid w:val="009C5CAB"/>
    <w:rsid w:val="009C5E27"/>
    <w:rsid w:val="009C64FA"/>
    <w:rsid w:val="009C68E1"/>
    <w:rsid w:val="009C6C1D"/>
    <w:rsid w:val="009C6EDB"/>
    <w:rsid w:val="009C70CA"/>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16"/>
    <w:rsid w:val="009E4848"/>
    <w:rsid w:val="009E4D3F"/>
    <w:rsid w:val="009E4F96"/>
    <w:rsid w:val="009E520E"/>
    <w:rsid w:val="009E54A0"/>
    <w:rsid w:val="009E5513"/>
    <w:rsid w:val="009E5A1A"/>
    <w:rsid w:val="009E5D41"/>
    <w:rsid w:val="009E5F30"/>
    <w:rsid w:val="009E6606"/>
    <w:rsid w:val="009E681A"/>
    <w:rsid w:val="009E6F7C"/>
    <w:rsid w:val="009E765C"/>
    <w:rsid w:val="009E76AC"/>
    <w:rsid w:val="009E775C"/>
    <w:rsid w:val="009E77D2"/>
    <w:rsid w:val="009F08E5"/>
    <w:rsid w:val="009F0F39"/>
    <w:rsid w:val="009F12E1"/>
    <w:rsid w:val="009F1401"/>
    <w:rsid w:val="009F1416"/>
    <w:rsid w:val="009F1986"/>
    <w:rsid w:val="009F1F69"/>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1B"/>
    <w:rsid w:val="009F5AD9"/>
    <w:rsid w:val="009F5CF0"/>
    <w:rsid w:val="009F5E97"/>
    <w:rsid w:val="009F61A9"/>
    <w:rsid w:val="009F68BB"/>
    <w:rsid w:val="009F6CC4"/>
    <w:rsid w:val="009F6F55"/>
    <w:rsid w:val="009F71DE"/>
    <w:rsid w:val="009F7316"/>
    <w:rsid w:val="009F7423"/>
    <w:rsid w:val="009F7B97"/>
    <w:rsid w:val="00A00531"/>
    <w:rsid w:val="00A00E84"/>
    <w:rsid w:val="00A014C6"/>
    <w:rsid w:val="00A015B0"/>
    <w:rsid w:val="00A025B3"/>
    <w:rsid w:val="00A0276E"/>
    <w:rsid w:val="00A02879"/>
    <w:rsid w:val="00A028C3"/>
    <w:rsid w:val="00A0310E"/>
    <w:rsid w:val="00A0424C"/>
    <w:rsid w:val="00A049CA"/>
    <w:rsid w:val="00A04A55"/>
    <w:rsid w:val="00A05269"/>
    <w:rsid w:val="00A053CC"/>
    <w:rsid w:val="00A0540D"/>
    <w:rsid w:val="00A05DC0"/>
    <w:rsid w:val="00A05F57"/>
    <w:rsid w:val="00A06A21"/>
    <w:rsid w:val="00A06AB1"/>
    <w:rsid w:val="00A06D17"/>
    <w:rsid w:val="00A07034"/>
    <w:rsid w:val="00A07207"/>
    <w:rsid w:val="00A07F76"/>
    <w:rsid w:val="00A10084"/>
    <w:rsid w:val="00A10617"/>
    <w:rsid w:val="00A10656"/>
    <w:rsid w:val="00A10897"/>
    <w:rsid w:val="00A10C8A"/>
    <w:rsid w:val="00A10EAC"/>
    <w:rsid w:val="00A11C70"/>
    <w:rsid w:val="00A11F87"/>
    <w:rsid w:val="00A124A0"/>
    <w:rsid w:val="00A128AF"/>
    <w:rsid w:val="00A12996"/>
    <w:rsid w:val="00A12A98"/>
    <w:rsid w:val="00A139AC"/>
    <w:rsid w:val="00A13CE0"/>
    <w:rsid w:val="00A13CE4"/>
    <w:rsid w:val="00A1416B"/>
    <w:rsid w:val="00A1431F"/>
    <w:rsid w:val="00A143EF"/>
    <w:rsid w:val="00A14B4E"/>
    <w:rsid w:val="00A14C73"/>
    <w:rsid w:val="00A15676"/>
    <w:rsid w:val="00A159CE"/>
    <w:rsid w:val="00A16110"/>
    <w:rsid w:val="00A16714"/>
    <w:rsid w:val="00A167F0"/>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37FD"/>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27C2B"/>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101"/>
    <w:rsid w:val="00A33AF9"/>
    <w:rsid w:val="00A33B2D"/>
    <w:rsid w:val="00A33BC4"/>
    <w:rsid w:val="00A33F26"/>
    <w:rsid w:val="00A3438C"/>
    <w:rsid w:val="00A34864"/>
    <w:rsid w:val="00A348E4"/>
    <w:rsid w:val="00A34CAF"/>
    <w:rsid w:val="00A357B2"/>
    <w:rsid w:val="00A357C3"/>
    <w:rsid w:val="00A359E3"/>
    <w:rsid w:val="00A35B40"/>
    <w:rsid w:val="00A35B83"/>
    <w:rsid w:val="00A35CF8"/>
    <w:rsid w:val="00A35EDB"/>
    <w:rsid w:val="00A36B36"/>
    <w:rsid w:val="00A36EC4"/>
    <w:rsid w:val="00A36FD3"/>
    <w:rsid w:val="00A373E0"/>
    <w:rsid w:val="00A40257"/>
    <w:rsid w:val="00A404F9"/>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8F6"/>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5F10"/>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1E59"/>
    <w:rsid w:val="00A62811"/>
    <w:rsid w:val="00A631C8"/>
    <w:rsid w:val="00A63DBE"/>
    <w:rsid w:val="00A63E8C"/>
    <w:rsid w:val="00A63EEE"/>
    <w:rsid w:val="00A64417"/>
    <w:rsid w:val="00A64C9F"/>
    <w:rsid w:val="00A64EC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0BA"/>
    <w:rsid w:val="00A818C4"/>
    <w:rsid w:val="00A81BF1"/>
    <w:rsid w:val="00A822B2"/>
    <w:rsid w:val="00A8262B"/>
    <w:rsid w:val="00A82A98"/>
    <w:rsid w:val="00A82E32"/>
    <w:rsid w:val="00A82E84"/>
    <w:rsid w:val="00A83517"/>
    <w:rsid w:val="00A8379A"/>
    <w:rsid w:val="00A842B9"/>
    <w:rsid w:val="00A84AB7"/>
    <w:rsid w:val="00A84FBB"/>
    <w:rsid w:val="00A85143"/>
    <w:rsid w:val="00A85F86"/>
    <w:rsid w:val="00A86220"/>
    <w:rsid w:val="00A86289"/>
    <w:rsid w:val="00A8674C"/>
    <w:rsid w:val="00A86B00"/>
    <w:rsid w:val="00A86C95"/>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6C7"/>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3F6"/>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4D"/>
    <w:rsid w:val="00AC17A3"/>
    <w:rsid w:val="00AC1BEF"/>
    <w:rsid w:val="00AC1FFA"/>
    <w:rsid w:val="00AC22F9"/>
    <w:rsid w:val="00AC28FE"/>
    <w:rsid w:val="00AC297B"/>
    <w:rsid w:val="00AC3862"/>
    <w:rsid w:val="00AC40FD"/>
    <w:rsid w:val="00AC4123"/>
    <w:rsid w:val="00AC451A"/>
    <w:rsid w:val="00AC478F"/>
    <w:rsid w:val="00AC4C2C"/>
    <w:rsid w:val="00AC4DE1"/>
    <w:rsid w:val="00AC537D"/>
    <w:rsid w:val="00AC552C"/>
    <w:rsid w:val="00AC56C0"/>
    <w:rsid w:val="00AC56D5"/>
    <w:rsid w:val="00AC5B6A"/>
    <w:rsid w:val="00AC652C"/>
    <w:rsid w:val="00AC6554"/>
    <w:rsid w:val="00AC68D7"/>
    <w:rsid w:val="00AC6B78"/>
    <w:rsid w:val="00AC6D0B"/>
    <w:rsid w:val="00AC6D19"/>
    <w:rsid w:val="00AC70C0"/>
    <w:rsid w:val="00AC7D9F"/>
    <w:rsid w:val="00AD02B7"/>
    <w:rsid w:val="00AD03D6"/>
    <w:rsid w:val="00AD0593"/>
    <w:rsid w:val="00AD05B0"/>
    <w:rsid w:val="00AD0B66"/>
    <w:rsid w:val="00AD135F"/>
    <w:rsid w:val="00AD1831"/>
    <w:rsid w:val="00AD18EE"/>
    <w:rsid w:val="00AD1AB0"/>
    <w:rsid w:val="00AD2747"/>
    <w:rsid w:val="00AD2875"/>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252"/>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11"/>
    <w:rsid w:val="00AF0C58"/>
    <w:rsid w:val="00AF1079"/>
    <w:rsid w:val="00AF1D5E"/>
    <w:rsid w:val="00AF203B"/>
    <w:rsid w:val="00AF2484"/>
    <w:rsid w:val="00AF24D0"/>
    <w:rsid w:val="00AF2BC0"/>
    <w:rsid w:val="00AF3045"/>
    <w:rsid w:val="00AF49EA"/>
    <w:rsid w:val="00AF4F20"/>
    <w:rsid w:val="00AF4F66"/>
    <w:rsid w:val="00AF502A"/>
    <w:rsid w:val="00AF5647"/>
    <w:rsid w:val="00AF56B7"/>
    <w:rsid w:val="00AF5946"/>
    <w:rsid w:val="00AF5AFE"/>
    <w:rsid w:val="00AF666D"/>
    <w:rsid w:val="00AF6804"/>
    <w:rsid w:val="00AF6AA5"/>
    <w:rsid w:val="00AF6AB0"/>
    <w:rsid w:val="00AF6B53"/>
    <w:rsid w:val="00AF6DE2"/>
    <w:rsid w:val="00AF7210"/>
    <w:rsid w:val="00AF7582"/>
    <w:rsid w:val="00AF7E21"/>
    <w:rsid w:val="00B00433"/>
    <w:rsid w:val="00B008CC"/>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2EB"/>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818"/>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059"/>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4C2E"/>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8A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1E"/>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03C"/>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B2"/>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6B"/>
    <w:rsid w:val="00B82A0A"/>
    <w:rsid w:val="00B82EA0"/>
    <w:rsid w:val="00B83024"/>
    <w:rsid w:val="00B836F9"/>
    <w:rsid w:val="00B83743"/>
    <w:rsid w:val="00B8374F"/>
    <w:rsid w:val="00B83BCF"/>
    <w:rsid w:val="00B83E0A"/>
    <w:rsid w:val="00B83FF5"/>
    <w:rsid w:val="00B84996"/>
    <w:rsid w:val="00B84F00"/>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9A5"/>
    <w:rsid w:val="00B93B79"/>
    <w:rsid w:val="00B93FEB"/>
    <w:rsid w:val="00B942BD"/>
    <w:rsid w:val="00B94515"/>
    <w:rsid w:val="00B945D2"/>
    <w:rsid w:val="00B94A33"/>
    <w:rsid w:val="00B94F63"/>
    <w:rsid w:val="00B95327"/>
    <w:rsid w:val="00B95B7D"/>
    <w:rsid w:val="00B95D29"/>
    <w:rsid w:val="00B95D37"/>
    <w:rsid w:val="00B9611C"/>
    <w:rsid w:val="00B966A1"/>
    <w:rsid w:val="00B968D3"/>
    <w:rsid w:val="00B972A9"/>
    <w:rsid w:val="00B97493"/>
    <w:rsid w:val="00B9762E"/>
    <w:rsid w:val="00B978A5"/>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3F77"/>
    <w:rsid w:val="00BA4241"/>
    <w:rsid w:val="00BA4391"/>
    <w:rsid w:val="00BA43C5"/>
    <w:rsid w:val="00BA4502"/>
    <w:rsid w:val="00BA4E19"/>
    <w:rsid w:val="00BA4EBC"/>
    <w:rsid w:val="00BA4FB0"/>
    <w:rsid w:val="00BA51E6"/>
    <w:rsid w:val="00BA54D2"/>
    <w:rsid w:val="00BA581B"/>
    <w:rsid w:val="00BA58A1"/>
    <w:rsid w:val="00BA655E"/>
    <w:rsid w:val="00BA6B0B"/>
    <w:rsid w:val="00BA7507"/>
    <w:rsid w:val="00BA768F"/>
    <w:rsid w:val="00BA7700"/>
    <w:rsid w:val="00BA7B4C"/>
    <w:rsid w:val="00BB03B6"/>
    <w:rsid w:val="00BB06D7"/>
    <w:rsid w:val="00BB09F9"/>
    <w:rsid w:val="00BB0B20"/>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BD1"/>
    <w:rsid w:val="00BB3C7B"/>
    <w:rsid w:val="00BB4405"/>
    <w:rsid w:val="00BB450E"/>
    <w:rsid w:val="00BB4B4F"/>
    <w:rsid w:val="00BB5913"/>
    <w:rsid w:val="00BB5B40"/>
    <w:rsid w:val="00BB5B68"/>
    <w:rsid w:val="00BB5B8A"/>
    <w:rsid w:val="00BB6023"/>
    <w:rsid w:val="00BB6235"/>
    <w:rsid w:val="00BB6DCE"/>
    <w:rsid w:val="00BB7422"/>
    <w:rsid w:val="00BB766C"/>
    <w:rsid w:val="00BB7EEF"/>
    <w:rsid w:val="00BC0244"/>
    <w:rsid w:val="00BC0602"/>
    <w:rsid w:val="00BC0DC9"/>
    <w:rsid w:val="00BC0FB0"/>
    <w:rsid w:val="00BC15FC"/>
    <w:rsid w:val="00BC1BF9"/>
    <w:rsid w:val="00BC1F14"/>
    <w:rsid w:val="00BC2134"/>
    <w:rsid w:val="00BC2817"/>
    <w:rsid w:val="00BC2C8D"/>
    <w:rsid w:val="00BC2FFF"/>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7D6"/>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83"/>
    <w:rsid w:val="00BE64AA"/>
    <w:rsid w:val="00BE6801"/>
    <w:rsid w:val="00BE69BB"/>
    <w:rsid w:val="00BE6DFC"/>
    <w:rsid w:val="00BE7094"/>
    <w:rsid w:val="00BE7160"/>
    <w:rsid w:val="00BE7455"/>
    <w:rsid w:val="00BE780B"/>
    <w:rsid w:val="00BF01F9"/>
    <w:rsid w:val="00BF0A04"/>
    <w:rsid w:val="00BF0A20"/>
    <w:rsid w:val="00BF0C82"/>
    <w:rsid w:val="00BF0D9D"/>
    <w:rsid w:val="00BF121E"/>
    <w:rsid w:val="00BF162E"/>
    <w:rsid w:val="00BF1883"/>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214"/>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C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114"/>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78E"/>
    <w:rsid w:val="00C45EDF"/>
    <w:rsid w:val="00C46590"/>
    <w:rsid w:val="00C46DE1"/>
    <w:rsid w:val="00C46F79"/>
    <w:rsid w:val="00C46FC9"/>
    <w:rsid w:val="00C47124"/>
    <w:rsid w:val="00C474A3"/>
    <w:rsid w:val="00C509E0"/>
    <w:rsid w:val="00C51011"/>
    <w:rsid w:val="00C51174"/>
    <w:rsid w:val="00C515D3"/>
    <w:rsid w:val="00C51B84"/>
    <w:rsid w:val="00C52067"/>
    <w:rsid w:val="00C52634"/>
    <w:rsid w:val="00C52B31"/>
    <w:rsid w:val="00C5304D"/>
    <w:rsid w:val="00C5319F"/>
    <w:rsid w:val="00C532A1"/>
    <w:rsid w:val="00C537ED"/>
    <w:rsid w:val="00C53AA8"/>
    <w:rsid w:val="00C5431F"/>
    <w:rsid w:val="00C5456C"/>
    <w:rsid w:val="00C547D6"/>
    <w:rsid w:val="00C54994"/>
    <w:rsid w:val="00C54DE2"/>
    <w:rsid w:val="00C54E27"/>
    <w:rsid w:val="00C5546B"/>
    <w:rsid w:val="00C557C0"/>
    <w:rsid w:val="00C55E71"/>
    <w:rsid w:val="00C56020"/>
    <w:rsid w:val="00C565FD"/>
    <w:rsid w:val="00C575DC"/>
    <w:rsid w:val="00C579C8"/>
    <w:rsid w:val="00C57B0F"/>
    <w:rsid w:val="00C57C36"/>
    <w:rsid w:val="00C6039F"/>
    <w:rsid w:val="00C60451"/>
    <w:rsid w:val="00C60670"/>
    <w:rsid w:val="00C60737"/>
    <w:rsid w:val="00C61257"/>
    <w:rsid w:val="00C6136E"/>
    <w:rsid w:val="00C617D8"/>
    <w:rsid w:val="00C61968"/>
    <w:rsid w:val="00C61B60"/>
    <w:rsid w:val="00C622DC"/>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8F"/>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BE3"/>
    <w:rsid w:val="00C73C80"/>
    <w:rsid w:val="00C73FD8"/>
    <w:rsid w:val="00C74A5B"/>
    <w:rsid w:val="00C74D6F"/>
    <w:rsid w:val="00C74F1F"/>
    <w:rsid w:val="00C75A98"/>
    <w:rsid w:val="00C75E0F"/>
    <w:rsid w:val="00C76228"/>
    <w:rsid w:val="00C762BE"/>
    <w:rsid w:val="00C763B6"/>
    <w:rsid w:val="00C765D7"/>
    <w:rsid w:val="00C766E2"/>
    <w:rsid w:val="00C77B9A"/>
    <w:rsid w:val="00C80B9B"/>
    <w:rsid w:val="00C80C33"/>
    <w:rsid w:val="00C80F2F"/>
    <w:rsid w:val="00C82CFC"/>
    <w:rsid w:val="00C82D3D"/>
    <w:rsid w:val="00C8370C"/>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808"/>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4E61"/>
    <w:rsid w:val="00CA59B8"/>
    <w:rsid w:val="00CA6653"/>
    <w:rsid w:val="00CA671D"/>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7FF"/>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362"/>
    <w:rsid w:val="00CC18C6"/>
    <w:rsid w:val="00CC1AFD"/>
    <w:rsid w:val="00CC29B3"/>
    <w:rsid w:val="00CC2BDE"/>
    <w:rsid w:val="00CC2F9B"/>
    <w:rsid w:val="00CC31EC"/>
    <w:rsid w:val="00CC43B2"/>
    <w:rsid w:val="00CC4A7C"/>
    <w:rsid w:val="00CC54F6"/>
    <w:rsid w:val="00CC5A45"/>
    <w:rsid w:val="00CC5BE8"/>
    <w:rsid w:val="00CC65DB"/>
    <w:rsid w:val="00CC673D"/>
    <w:rsid w:val="00CC67D4"/>
    <w:rsid w:val="00CC6E76"/>
    <w:rsid w:val="00CC731B"/>
    <w:rsid w:val="00CC7676"/>
    <w:rsid w:val="00CC7832"/>
    <w:rsid w:val="00CC784A"/>
    <w:rsid w:val="00CC7B75"/>
    <w:rsid w:val="00CC7BC7"/>
    <w:rsid w:val="00CC7E21"/>
    <w:rsid w:val="00CC7FEC"/>
    <w:rsid w:val="00CD02E6"/>
    <w:rsid w:val="00CD102F"/>
    <w:rsid w:val="00CD1112"/>
    <w:rsid w:val="00CD1A91"/>
    <w:rsid w:val="00CD1F29"/>
    <w:rsid w:val="00CD2779"/>
    <w:rsid w:val="00CD2BC2"/>
    <w:rsid w:val="00CD2E4B"/>
    <w:rsid w:val="00CD3C2E"/>
    <w:rsid w:val="00CD3CE5"/>
    <w:rsid w:val="00CD3CEB"/>
    <w:rsid w:val="00CD420A"/>
    <w:rsid w:val="00CD42BB"/>
    <w:rsid w:val="00CD42D7"/>
    <w:rsid w:val="00CD490E"/>
    <w:rsid w:val="00CD4C54"/>
    <w:rsid w:val="00CD5284"/>
    <w:rsid w:val="00CD5946"/>
    <w:rsid w:val="00CD5BD2"/>
    <w:rsid w:val="00CD6279"/>
    <w:rsid w:val="00CD63DA"/>
    <w:rsid w:val="00CD6A39"/>
    <w:rsid w:val="00CD6AEE"/>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C84"/>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1DD"/>
    <w:rsid w:val="00CF26A1"/>
    <w:rsid w:val="00CF2886"/>
    <w:rsid w:val="00CF2ABF"/>
    <w:rsid w:val="00CF2EBB"/>
    <w:rsid w:val="00CF3444"/>
    <w:rsid w:val="00CF3659"/>
    <w:rsid w:val="00CF3F6E"/>
    <w:rsid w:val="00CF4C20"/>
    <w:rsid w:val="00CF5159"/>
    <w:rsid w:val="00CF57B2"/>
    <w:rsid w:val="00CF5B22"/>
    <w:rsid w:val="00CF5C7A"/>
    <w:rsid w:val="00CF603F"/>
    <w:rsid w:val="00CF67DF"/>
    <w:rsid w:val="00CF68B1"/>
    <w:rsid w:val="00CF6922"/>
    <w:rsid w:val="00CF6C84"/>
    <w:rsid w:val="00CF6D76"/>
    <w:rsid w:val="00CF73A4"/>
    <w:rsid w:val="00CF7747"/>
    <w:rsid w:val="00CF7A36"/>
    <w:rsid w:val="00D00689"/>
    <w:rsid w:val="00D00C59"/>
    <w:rsid w:val="00D00DEE"/>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7D"/>
    <w:rsid w:val="00D05892"/>
    <w:rsid w:val="00D058A3"/>
    <w:rsid w:val="00D05B5D"/>
    <w:rsid w:val="00D05C75"/>
    <w:rsid w:val="00D05F26"/>
    <w:rsid w:val="00D06063"/>
    <w:rsid w:val="00D06084"/>
    <w:rsid w:val="00D06131"/>
    <w:rsid w:val="00D06AFF"/>
    <w:rsid w:val="00D06C3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B45"/>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5F"/>
    <w:rsid w:val="00D20494"/>
    <w:rsid w:val="00D20BB8"/>
    <w:rsid w:val="00D20C50"/>
    <w:rsid w:val="00D21247"/>
    <w:rsid w:val="00D214E7"/>
    <w:rsid w:val="00D21CA0"/>
    <w:rsid w:val="00D21CD3"/>
    <w:rsid w:val="00D21E8A"/>
    <w:rsid w:val="00D2221E"/>
    <w:rsid w:val="00D2267C"/>
    <w:rsid w:val="00D226A7"/>
    <w:rsid w:val="00D22895"/>
    <w:rsid w:val="00D23005"/>
    <w:rsid w:val="00D2333E"/>
    <w:rsid w:val="00D23D0E"/>
    <w:rsid w:val="00D24D9F"/>
    <w:rsid w:val="00D25604"/>
    <w:rsid w:val="00D25A96"/>
    <w:rsid w:val="00D25B8C"/>
    <w:rsid w:val="00D26FC2"/>
    <w:rsid w:val="00D270B3"/>
    <w:rsid w:val="00D27135"/>
    <w:rsid w:val="00D2725B"/>
    <w:rsid w:val="00D30DFC"/>
    <w:rsid w:val="00D31D2C"/>
    <w:rsid w:val="00D3264A"/>
    <w:rsid w:val="00D32A6E"/>
    <w:rsid w:val="00D32E8E"/>
    <w:rsid w:val="00D33354"/>
    <w:rsid w:val="00D335E1"/>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86D"/>
    <w:rsid w:val="00D47C8E"/>
    <w:rsid w:val="00D47FF7"/>
    <w:rsid w:val="00D500BD"/>
    <w:rsid w:val="00D503C0"/>
    <w:rsid w:val="00D50917"/>
    <w:rsid w:val="00D50B54"/>
    <w:rsid w:val="00D51001"/>
    <w:rsid w:val="00D5101B"/>
    <w:rsid w:val="00D519BB"/>
    <w:rsid w:val="00D51DD0"/>
    <w:rsid w:val="00D52707"/>
    <w:rsid w:val="00D5273C"/>
    <w:rsid w:val="00D533C0"/>
    <w:rsid w:val="00D53636"/>
    <w:rsid w:val="00D536EF"/>
    <w:rsid w:val="00D538D4"/>
    <w:rsid w:val="00D538D8"/>
    <w:rsid w:val="00D54023"/>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BAB"/>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1A36"/>
    <w:rsid w:val="00D82181"/>
    <w:rsid w:val="00D824DF"/>
    <w:rsid w:val="00D82A76"/>
    <w:rsid w:val="00D82C6F"/>
    <w:rsid w:val="00D83191"/>
    <w:rsid w:val="00D831F1"/>
    <w:rsid w:val="00D8336B"/>
    <w:rsid w:val="00D835C6"/>
    <w:rsid w:val="00D835CD"/>
    <w:rsid w:val="00D83BD4"/>
    <w:rsid w:val="00D83BFB"/>
    <w:rsid w:val="00D841D6"/>
    <w:rsid w:val="00D84DC1"/>
    <w:rsid w:val="00D84DD7"/>
    <w:rsid w:val="00D854F7"/>
    <w:rsid w:val="00D86022"/>
    <w:rsid w:val="00D8613A"/>
    <w:rsid w:val="00D862B0"/>
    <w:rsid w:val="00D86B2E"/>
    <w:rsid w:val="00D86BBA"/>
    <w:rsid w:val="00D86DB1"/>
    <w:rsid w:val="00D87128"/>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1F85"/>
    <w:rsid w:val="00D9209C"/>
    <w:rsid w:val="00D92719"/>
    <w:rsid w:val="00D92B1C"/>
    <w:rsid w:val="00D931C3"/>
    <w:rsid w:val="00D93E1C"/>
    <w:rsid w:val="00D943AD"/>
    <w:rsid w:val="00D94F01"/>
    <w:rsid w:val="00D94F7E"/>
    <w:rsid w:val="00D9517F"/>
    <w:rsid w:val="00D95B90"/>
    <w:rsid w:val="00D95C4A"/>
    <w:rsid w:val="00D9612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E33"/>
    <w:rsid w:val="00DA4F0F"/>
    <w:rsid w:val="00DA576A"/>
    <w:rsid w:val="00DA5902"/>
    <w:rsid w:val="00DA6459"/>
    <w:rsid w:val="00DA64FC"/>
    <w:rsid w:val="00DA6961"/>
    <w:rsid w:val="00DA6A1D"/>
    <w:rsid w:val="00DA6F2A"/>
    <w:rsid w:val="00DA70A2"/>
    <w:rsid w:val="00DA75D8"/>
    <w:rsid w:val="00DA7A4B"/>
    <w:rsid w:val="00DA7ACC"/>
    <w:rsid w:val="00DB0F93"/>
    <w:rsid w:val="00DB17F5"/>
    <w:rsid w:val="00DB1856"/>
    <w:rsid w:val="00DB19B1"/>
    <w:rsid w:val="00DB1F65"/>
    <w:rsid w:val="00DB230F"/>
    <w:rsid w:val="00DB278D"/>
    <w:rsid w:val="00DB2A8D"/>
    <w:rsid w:val="00DB2AD1"/>
    <w:rsid w:val="00DB2F5C"/>
    <w:rsid w:val="00DB38A0"/>
    <w:rsid w:val="00DB3C59"/>
    <w:rsid w:val="00DB3CBC"/>
    <w:rsid w:val="00DB4162"/>
    <w:rsid w:val="00DB420D"/>
    <w:rsid w:val="00DB49DE"/>
    <w:rsid w:val="00DB4B1F"/>
    <w:rsid w:val="00DB4BD2"/>
    <w:rsid w:val="00DB4EA5"/>
    <w:rsid w:val="00DB571D"/>
    <w:rsid w:val="00DB597A"/>
    <w:rsid w:val="00DB59FD"/>
    <w:rsid w:val="00DB5A9B"/>
    <w:rsid w:val="00DB60EF"/>
    <w:rsid w:val="00DB62AD"/>
    <w:rsid w:val="00DB6631"/>
    <w:rsid w:val="00DB67A2"/>
    <w:rsid w:val="00DB690A"/>
    <w:rsid w:val="00DB6E34"/>
    <w:rsid w:val="00DB768E"/>
    <w:rsid w:val="00DB78B5"/>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C24"/>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7C3"/>
    <w:rsid w:val="00DE79CA"/>
    <w:rsid w:val="00DE7F6D"/>
    <w:rsid w:val="00DF04F9"/>
    <w:rsid w:val="00DF0786"/>
    <w:rsid w:val="00DF07EB"/>
    <w:rsid w:val="00DF0B12"/>
    <w:rsid w:val="00DF0BEF"/>
    <w:rsid w:val="00DF0C0A"/>
    <w:rsid w:val="00DF0E34"/>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A01"/>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028"/>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1A6"/>
    <w:rsid w:val="00E269D3"/>
    <w:rsid w:val="00E26A34"/>
    <w:rsid w:val="00E26E66"/>
    <w:rsid w:val="00E26F54"/>
    <w:rsid w:val="00E27A00"/>
    <w:rsid w:val="00E27A19"/>
    <w:rsid w:val="00E27CF0"/>
    <w:rsid w:val="00E27F2C"/>
    <w:rsid w:val="00E27FFE"/>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A5"/>
    <w:rsid w:val="00E50CB1"/>
    <w:rsid w:val="00E513DD"/>
    <w:rsid w:val="00E5145C"/>
    <w:rsid w:val="00E514AA"/>
    <w:rsid w:val="00E5164B"/>
    <w:rsid w:val="00E516F2"/>
    <w:rsid w:val="00E51954"/>
    <w:rsid w:val="00E52159"/>
    <w:rsid w:val="00E52360"/>
    <w:rsid w:val="00E52857"/>
    <w:rsid w:val="00E52E71"/>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559"/>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151"/>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ADC"/>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73A"/>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470"/>
    <w:rsid w:val="00EA660E"/>
    <w:rsid w:val="00EA6C70"/>
    <w:rsid w:val="00EA7530"/>
    <w:rsid w:val="00EA7BF6"/>
    <w:rsid w:val="00EA7C61"/>
    <w:rsid w:val="00EB0092"/>
    <w:rsid w:val="00EB042B"/>
    <w:rsid w:val="00EB1712"/>
    <w:rsid w:val="00EB1E86"/>
    <w:rsid w:val="00EB2047"/>
    <w:rsid w:val="00EB21D8"/>
    <w:rsid w:val="00EB2307"/>
    <w:rsid w:val="00EB3226"/>
    <w:rsid w:val="00EB3564"/>
    <w:rsid w:val="00EB38F4"/>
    <w:rsid w:val="00EB3C9C"/>
    <w:rsid w:val="00EB3DBF"/>
    <w:rsid w:val="00EB3E49"/>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9DF"/>
    <w:rsid w:val="00EC07D1"/>
    <w:rsid w:val="00EC08F4"/>
    <w:rsid w:val="00EC0A69"/>
    <w:rsid w:val="00EC0D4A"/>
    <w:rsid w:val="00EC1A00"/>
    <w:rsid w:val="00EC1BD2"/>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25C"/>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18E"/>
    <w:rsid w:val="00EF2842"/>
    <w:rsid w:val="00EF2927"/>
    <w:rsid w:val="00EF2A2A"/>
    <w:rsid w:val="00EF3458"/>
    <w:rsid w:val="00EF373E"/>
    <w:rsid w:val="00EF3D3F"/>
    <w:rsid w:val="00EF3F56"/>
    <w:rsid w:val="00EF430B"/>
    <w:rsid w:val="00EF43EA"/>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47D"/>
    <w:rsid w:val="00F06508"/>
    <w:rsid w:val="00F0669A"/>
    <w:rsid w:val="00F068E6"/>
    <w:rsid w:val="00F07639"/>
    <w:rsid w:val="00F076EE"/>
    <w:rsid w:val="00F078A2"/>
    <w:rsid w:val="00F078CD"/>
    <w:rsid w:val="00F07A4A"/>
    <w:rsid w:val="00F07ADB"/>
    <w:rsid w:val="00F10954"/>
    <w:rsid w:val="00F11019"/>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CDE"/>
    <w:rsid w:val="00F13EF6"/>
    <w:rsid w:val="00F13F1F"/>
    <w:rsid w:val="00F14412"/>
    <w:rsid w:val="00F14445"/>
    <w:rsid w:val="00F1473E"/>
    <w:rsid w:val="00F15553"/>
    <w:rsid w:val="00F15559"/>
    <w:rsid w:val="00F15684"/>
    <w:rsid w:val="00F159B8"/>
    <w:rsid w:val="00F16146"/>
    <w:rsid w:val="00F16698"/>
    <w:rsid w:val="00F169D7"/>
    <w:rsid w:val="00F1756F"/>
    <w:rsid w:val="00F20479"/>
    <w:rsid w:val="00F204AA"/>
    <w:rsid w:val="00F20DF0"/>
    <w:rsid w:val="00F20F62"/>
    <w:rsid w:val="00F210A1"/>
    <w:rsid w:val="00F21378"/>
    <w:rsid w:val="00F21940"/>
    <w:rsid w:val="00F21A36"/>
    <w:rsid w:val="00F21E4C"/>
    <w:rsid w:val="00F21F1B"/>
    <w:rsid w:val="00F2284B"/>
    <w:rsid w:val="00F22851"/>
    <w:rsid w:val="00F229EB"/>
    <w:rsid w:val="00F22EA2"/>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27A"/>
    <w:rsid w:val="00F41594"/>
    <w:rsid w:val="00F4185B"/>
    <w:rsid w:val="00F418D3"/>
    <w:rsid w:val="00F42107"/>
    <w:rsid w:val="00F42A49"/>
    <w:rsid w:val="00F42A7A"/>
    <w:rsid w:val="00F42EFD"/>
    <w:rsid w:val="00F43039"/>
    <w:rsid w:val="00F43CB0"/>
    <w:rsid w:val="00F43E7B"/>
    <w:rsid w:val="00F440C9"/>
    <w:rsid w:val="00F440EE"/>
    <w:rsid w:val="00F44818"/>
    <w:rsid w:val="00F451F3"/>
    <w:rsid w:val="00F4541A"/>
    <w:rsid w:val="00F45C9E"/>
    <w:rsid w:val="00F45CA1"/>
    <w:rsid w:val="00F46526"/>
    <w:rsid w:val="00F47012"/>
    <w:rsid w:val="00F47307"/>
    <w:rsid w:val="00F4763B"/>
    <w:rsid w:val="00F477EF"/>
    <w:rsid w:val="00F47BB9"/>
    <w:rsid w:val="00F47E7E"/>
    <w:rsid w:val="00F501F3"/>
    <w:rsid w:val="00F5023D"/>
    <w:rsid w:val="00F50A03"/>
    <w:rsid w:val="00F50C6C"/>
    <w:rsid w:val="00F50F92"/>
    <w:rsid w:val="00F51056"/>
    <w:rsid w:val="00F51676"/>
    <w:rsid w:val="00F51A4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108"/>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3B0"/>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6B00"/>
    <w:rsid w:val="00F67155"/>
    <w:rsid w:val="00F672D7"/>
    <w:rsid w:val="00F674E3"/>
    <w:rsid w:val="00F67C55"/>
    <w:rsid w:val="00F67C84"/>
    <w:rsid w:val="00F700B6"/>
    <w:rsid w:val="00F7012D"/>
    <w:rsid w:val="00F7061C"/>
    <w:rsid w:val="00F70890"/>
    <w:rsid w:val="00F70D69"/>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2BF4"/>
    <w:rsid w:val="00F93AA3"/>
    <w:rsid w:val="00F94191"/>
    <w:rsid w:val="00F9443B"/>
    <w:rsid w:val="00F94CA5"/>
    <w:rsid w:val="00F952C5"/>
    <w:rsid w:val="00F953FE"/>
    <w:rsid w:val="00F96DE3"/>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81D"/>
    <w:rsid w:val="00FA4C7D"/>
    <w:rsid w:val="00FA4ED6"/>
    <w:rsid w:val="00FA4FD7"/>
    <w:rsid w:val="00FA5750"/>
    <w:rsid w:val="00FA5874"/>
    <w:rsid w:val="00FA610D"/>
    <w:rsid w:val="00FA6476"/>
    <w:rsid w:val="00FA6A95"/>
    <w:rsid w:val="00FA6E13"/>
    <w:rsid w:val="00FA70CC"/>
    <w:rsid w:val="00FA7316"/>
    <w:rsid w:val="00FA73E4"/>
    <w:rsid w:val="00FA77D4"/>
    <w:rsid w:val="00FA798A"/>
    <w:rsid w:val="00FA7E20"/>
    <w:rsid w:val="00FB0FF2"/>
    <w:rsid w:val="00FB18B5"/>
    <w:rsid w:val="00FB197F"/>
    <w:rsid w:val="00FB23DD"/>
    <w:rsid w:val="00FB2830"/>
    <w:rsid w:val="00FB312F"/>
    <w:rsid w:val="00FB35C3"/>
    <w:rsid w:val="00FB3F8C"/>
    <w:rsid w:val="00FB409D"/>
    <w:rsid w:val="00FB4272"/>
    <w:rsid w:val="00FB4F3C"/>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759"/>
    <w:rsid w:val="00FC5DF3"/>
    <w:rsid w:val="00FC5F6D"/>
    <w:rsid w:val="00FC6457"/>
    <w:rsid w:val="00FC66C1"/>
    <w:rsid w:val="00FC6703"/>
    <w:rsid w:val="00FC6BA8"/>
    <w:rsid w:val="00FC7248"/>
    <w:rsid w:val="00FD006E"/>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882"/>
    <w:rsid w:val="00FE1B15"/>
    <w:rsid w:val="00FE22B4"/>
    <w:rsid w:val="00FE22B8"/>
    <w:rsid w:val="00FE2443"/>
    <w:rsid w:val="00FE27AA"/>
    <w:rsid w:val="00FE31A3"/>
    <w:rsid w:val="00FE31B9"/>
    <w:rsid w:val="00FE3716"/>
    <w:rsid w:val="00FE37FF"/>
    <w:rsid w:val="00FE389E"/>
    <w:rsid w:val="00FE449C"/>
    <w:rsid w:val="00FE4949"/>
    <w:rsid w:val="00FE4B78"/>
    <w:rsid w:val="00FE4B9D"/>
    <w:rsid w:val="00FE530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4165034"/>
    <w:rsid w:val="0BBC161D"/>
    <w:rsid w:val="0C918B57"/>
    <w:rsid w:val="0E877894"/>
    <w:rsid w:val="12A62966"/>
    <w:rsid w:val="1A11A841"/>
    <w:rsid w:val="1F6AFAE4"/>
    <w:rsid w:val="25635DBD"/>
    <w:rsid w:val="2B33A788"/>
    <w:rsid w:val="37F6C674"/>
    <w:rsid w:val="3B2E7A6E"/>
    <w:rsid w:val="3BF38D29"/>
    <w:rsid w:val="3CB56E12"/>
    <w:rsid w:val="49AF7467"/>
    <w:rsid w:val="5BFE6247"/>
    <w:rsid w:val="64AA3FA0"/>
    <w:rsid w:val="74DC53EE"/>
    <w:rsid w:val="75C89436"/>
    <w:rsid w:val="7EAE346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2E476C"/>
    <w:pPr>
      <w:keepNext/>
      <w:keepLines/>
      <w:numPr>
        <w:ilvl w:val="1"/>
        <w:numId w:val="7"/>
      </w:numPr>
      <w:tabs>
        <w:tab w:val="left" w:pos="1418"/>
        <w:tab w:val="left" w:pos="1701"/>
        <w:tab w:val="left" w:pos="1985"/>
      </w:tabs>
      <w:spacing w:before="240" w:after="100" w:line="260" w:lineRule="exact"/>
      <w:outlineLvl w:val="1"/>
    </w:pPr>
    <w:rPr>
      <w:b/>
      <w:bCs/>
      <w:iCs/>
      <w:color w:val="002060"/>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2E476C"/>
    <w:rPr>
      <w:b/>
      <w:bCs/>
      <w:iCs/>
      <w:color w:val="002060"/>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16448C"/>
    <w:rPr>
      <w:color w:val="605E5C"/>
      <w:shd w:val="clear" w:color="auto" w:fill="E1DFDD"/>
    </w:rPr>
  </w:style>
  <w:style w:type="character" w:styleId="Strong">
    <w:name w:val="Strong"/>
    <w:basedOn w:val="DefaultParagraphFont"/>
    <w:uiPriority w:val="22"/>
    <w:qFormat/>
    <w:rsid w:val="00D14B45"/>
    <w:rPr>
      <w:b/>
      <w:bCs/>
    </w:rPr>
  </w:style>
  <w:style w:type="paragraph" w:styleId="Revision">
    <w:name w:val="Revision"/>
    <w:hidden/>
    <w:uiPriority w:val="99"/>
    <w:semiHidden/>
    <w:rsid w:val="00CD4C54"/>
    <w:pPr>
      <w:spacing w:line="240" w:lineRule="auto"/>
    </w:pPr>
  </w:style>
  <w:style w:type="character" w:styleId="Mention">
    <w:name w:val="Mention"/>
    <w:basedOn w:val="DefaultParagraphFont"/>
    <w:uiPriority w:val="99"/>
    <w:unhideWhenUsed/>
    <w:rsid w:val="00BD37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98239002">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386767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0096000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marineandcoasts.vic.gov.au/coastal-management/marine-and-coastal-strategy" TargetMode="External"/><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hyperlink" Target="mailto:laura.town-hopkinson@delwp.vic.gov.au" TargetMode="External"/><Relationship Id="rId50" Type="http://schemas.openxmlformats.org/officeDocument/2006/relationships/hyperlink" Target="https://www.marineandcoasts.vic.gov.au/coastal-programs/coastkit"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hyperlink" Target="https://www.marineandcoasts.vic.gov.au/grants/coastal-public-access-and-risk-grants" TargetMode="External"/><Relationship Id="rId33" Type="http://schemas.openxmlformats.org/officeDocument/2006/relationships/hyperlink" Target="https://engage.vic.gov.au/loch-sport-foreshore-coastal-erosion" TargetMode="External"/><Relationship Id="rId38" Type="http://schemas.openxmlformats.org/officeDocument/2006/relationships/image" Target="media/image17.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marine.spatial.planning@delwp.vic.gov.au" TargetMode="External"/><Relationship Id="rId29" Type="http://schemas.openxmlformats.org/officeDocument/2006/relationships/hyperlink" Target="https://mapshare.vic.gov.au/coastkit/" TargetMode="External"/><Relationship Id="rId41" Type="http://schemas.openxmlformats.org/officeDocument/2006/relationships/hyperlink" Target="https://www.facebook.com/groups/704186463979474" TargetMode="External"/><Relationship Id="rId54"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marine.coasts@delwp.vic.gov.au" TargetMode="External"/><Relationship Id="rId32" Type="http://schemas.openxmlformats.org/officeDocument/2006/relationships/hyperlink" Target="mailto:vcmp@delwp.vic.gov.au" TargetMode="External"/><Relationship Id="rId37" Type="http://schemas.openxmlformats.org/officeDocument/2006/relationships/hyperlink" Target="http://www.rmit.edu.au/littertrackers" TargetMode="External"/><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hyperlink" Target="https://www.marineandcoasts.vic.gov.au/coastal-management/marine-and-coastal-policy" TargetMode="External"/><Relationship Id="rId23" Type="http://schemas.openxmlformats.org/officeDocument/2006/relationships/hyperlink" Target="https://www.marineandcoasts.vic.gov.au/coastal-management/victorias-resilient-coast-adapting-for-2100"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hyperlink" Target="https://www.marineandcoasts.vic.gov.au/marine/marine-spatial-planning" TargetMode="External"/><Relationship Id="rId31" Type="http://schemas.openxmlformats.org/officeDocument/2006/relationships/hyperlink" Target="https://www.marineandcoasts.vic.gov.au/coastal-programs/victorian-coastal-monitoring-program" TargetMode="External"/><Relationship Id="rId44" Type="http://schemas.openxmlformats.org/officeDocument/2006/relationships/image" Target="media/image21.jpeg"/><Relationship Id="rId52"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rine.coasts@delwp.vic.gov.au" TargetMode="External"/><Relationship Id="rId22" Type="http://schemas.openxmlformats.org/officeDocument/2006/relationships/image" Target="media/image10.jpeg"/><Relationship Id="rId27" Type="http://schemas.openxmlformats.org/officeDocument/2006/relationships/hyperlink" Target="https://www.audit.vic.gov.au/report/follow-protecting-victorias-coastal-assets" TargetMode="External"/><Relationship Id="rId30" Type="http://schemas.openxmlformats.org/officeDocument/2006/relationships/image" Target="media/image13.png"/><Relationship Id="rId35" Type="http://schemas.openxmlformats.org/officeDocument/2006/relationships/image" Target="media/image15.jpeg"/><Relationship Id="rId43" Type="http://schemas.openxmlformats.org/officeDocument/2006/relationships/hyperlink" Target="mailto:coastcare.victoria@delwp.vic.gov.au" TargetMode="External"/><Relationship Id="rId48" Type="http://schemas.openxmlformats.org/officeDocument/2006/relationships/hyperlink" Target="https://www.marineandcoasts.vic.gov.au/coastal-programs/coastkit"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emf"/><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37D28-8D9B-4E61-8788-5A92BB1D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3352</Words>
  <Characters>22346</Characters>
  <Application>Microsoft Office Word</Application>
  <DocSecurity>0</DocSecurity>
  <Lines>186</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2022-09-06T01:17:00Z</dcterms:created>
  <dcterms:modified xsi:type="dcterms:W3CDTF">2022-09-13T02:38:00Z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2022-09-06T01:36:11Z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733cef5c-892b-45cd-a283-aef748d835f9</vt:lpwstr>
  </property>
  <property fmtid="{D5CDD505-2E9C-101B-9397-08002B2CF9AE}" pid="8" name="MSIP_Label_4257e2ab-f512-40e2-9c9a-c64247360765_ContentBits">
    <vt:lpwstr>2</vt:lpwstr>
  </property>
  <property fmtid="{D5CDD505-2E9C-101B-9397-08002B2CF9AE}" pid="9" name="_MarkAsFinal">
    <vt:bool>true</vt:bool>
  </property>
</Properties>
</file>